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79CD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6D780AA3" w14:textId="77777777" w:rsidR="00F97BB9" w:rsidRPr="00E25AFA" w:rsidRDefault="00F97BB9" w:rsidP="00F97BB9">
      <w:pPr>
        <w:spacing w:line="240" w:lineRule="auto"/>
        <w:jc w:val="center"/>
        <w:rPr>
          <w:szCs w:val="28"/>
        </w:rPr>
      </w:pPr>
      <w:r w:rsidRPr="00E25AFA">
        <w:rPr>
          <w:szCs w:val="28"/>
        </w:rPr>
        <w:t>высшего образования</w:t>
      </w:r>
    </w:p>
    <w:p w14:paraId="313D1410" w14:textId="77777777" w:rsidR="00CB23D9" w:rsidRDefault="00CB23D9" w:rsidP="00F97BB9">
      <w:pPr>
        <w:spacing w:line="240" w:lineRule="auto"/>
        <w:jc w:val="center"/>
        <w:rPr>
          <w:b/>
          <w:szCs w:val="28"/>
        </w:rPr>
      </w:pPr>
    </w:p>
    <w:p w14:paraId="0F37859A" w14:textId="77777777"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600D2BFA"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745CF726" w14:textId="77777777" w:rsidR="00F97BB9" w:rsidRPr="00E25AFA" w:rsidRDefault="00F97BB9" w:rsidP="00F97BB9">
      <w:pPr>
        <w:spacing w:after="200" w:line="240" w:lineRule="auto"/>
        <w:jc w:val="center"/>
        <w:rPr>
          <w:b/>
          <w:szCs w:val="28"/>
        </w:rPr>
      </w:pPr>
    </w:p>
    <w:p w14:paraId="2D826B23" w14:textId="77777777" w:rsidR="00F97BB9" w:rsidRPr="00E25AFA" w:rsidRDefault="00F97BB9" w:rsidP="00F97BB9">
      <w:pPr>
        <w:spacing w:line="240" w:lineRule="auto"/>
        <w:jc w:val="center"/>
        <w:rPr>
          <w:szCs w:val="28"/>
        </w:rPr>
      </w:pPr>
      <w:r w:rsidRPr="00E25AFA">
        <w:rPr>
          <w:szCs w:val="28"/>
        </w:rPr>
        <w:t>Департамент налогов и налогового администрирования</w:t>
      </w:r>
    </w:p>
    <w:p w14:paraId="7F54DAC7"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755A05EA" w14:textId="77777777" w:rsidR="00F97BB9" w:rsidRPr="0089082F" w:rsidRDefault="00F97BB9" w:rsidP="00F97BB9">
      <w:pPr>
        <w:snapToGrid w:val="0"/>
        <w:jc w:val="center"/>
        <w:rPr>
          <w:color w:val="00FF00"/>
          <w:szCs w:val="28"/>
        </w:rPr>
      </w:pPr>
    </w:p>
    <w:p w14:paraId="19A1EB81" w14:textId="77777777" w:rsidR="00F97BB9" w:rsidRPr="0089082F" w:rsidRDefault="00F97BB9" w:rsidP="00F97BB9">
      <w:pPr>
        <w:snapToGrid w:val="0"/>
        <w:spacing w:line="240" w:lineRule="auto"/>
        <w:rPr>
          <w:b/>
          <w:caps/>
          <w:szCs w:val="28"/>
        </w:rPr>
      </w:pPr>
    </w:p>
    <w:p w14:paraId="38593196" w14:textId="2A3A1DB4" w:rsidR="00F97BB9" w:rsidRPr="0089082F" w:rsidRDefault="00F97BB9" w:rsidP="00F97BB9">
      <w:pPr>
        <w:snapToGrid w:val="0"/>
        <w:spacing w:line="240" w:lineRule="auto"/>
        <w:jc w:val="center"/>
        <w:rPr>
          <w:b/>
          <w:bCs/>
          <w:szCs w:val="28"/>
        </w:rPr>
      </w:pPr>
      <w:r>
        <w:rPr>
          <w:b/>
          <w:bCs/>
          <w:szCs w:val="28"/>
        </w:rPr>
        <w:t>СМИРНОВ</w:t>
      </w:r>
      <w:r w:rsidR="00E45EA3">
        <w:rPr>
          <w:b/>
          <w:bCs/>
          <w:szCs w:val="28"/>
        </w:rPr>
        <w:t>А</w:t>
      </w:r>
      <w:r>
        <w:rPr>
          <w:b/>
          <w:bCs/>
          <w:szCs w:val="28"/>
        </w:rPr>
        <w:t xml:space="preserve"> </w:t>
      </w:r>
      <w:r w:rsidR="00E45EA3">
        <w:rPr>
          <w:b/>
          <w:bCs/>
          <w:szCs w:val="28"/>
        </w:rPr>
        <w:t>Е</w:t>
      </w:r>
      <w:r>
        <w:rPr>
          <w:b/>
          <w:bCs/>
          <w:szCs w:val="28"/>
        </w:rPr>
        <w:t>.</w:t>
      </w:r>
      <w:r w:rsidR="00E45EA3">
        <w:rPr>
          <w:b/>
          <w:bCs/>
          <w:szCs w:val="28"/>
        </w:rPr>
        <w:t>Е.</w:t>
      </w:r>
      <w:r>
        <w:rPr>
          <w:b/>
          <w:bCs/>
          <w:szCs w:val="28"/>
        </w:rPr>
        <w:t xml:space="preserve"> </w:t>
      </w:r>
    </w:p>
    <w:p w14:paraId="50D019D6"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5A7C187B" w14:textId="07A6E40C" w:rsidR="00F97BB9" w:rsidRPr="0089082F" w:rsidRDefault="00176FA2"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sidRPr="00176FA2">
        <w:rPr>
          <w:b/>
          <w:bCs/>
          <w:caps/>
          <w:color w:val="000000"/>
          <w:szCs w:val="28"/>
        </w:rPr>
        <w:t>Налогообложение бюджетных учреждений и НКО</w:t>
      </w:r>
    </w:p>
    <w:p w14:paraId="65C41C8B"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2F87F5F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0DF497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7B591A0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24494A1A"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2AAC9825"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3A558EF8" w14:textId="77777777" w:rsidR="00F97BB9" w:rsidRDefault="00F97BB9" w:rsidP="00F97BB9">
      <w:pPr>
        <w:snapToGrid w:val="0"/>
        <w:spacing w:line="240" w:lineRule="auto"/>
        <w:ind w:right="22"/>
        <w:jc w:val="center"/>
        <w:rPr>
          <w:szCs w:val="28"/>
        </w:rPr>
      </w:pPr>
      <w:r>
        <w:rPr>
          <w:szCs w:val="28"/>
        </w:rPr>
        <w:t>ОП «</w:t>
      </w:r>
      <w:r w:rsidRPr="00131A66">
        <w:rPr>
          <w:szCs w:val="28"/>
        </w:rPr>
        <w:t>Налоги, аудит и бизнес-анализ</w:t>
      </w:r>
      <w:r>
        <w:rPr>
          <w:szCs w:val="28"/>
        </w:rPr>
        <w:t>»</w:t>
      </w:r>
    </w:p>
    <w:p w14:paraId="7F5A9D87" w14:textId="77777777" w:rsidR="00F97BB9" w:rsidRDefault="00F97BB9" w:rsidP="00F97BB9">
      <w:pPr>
        <w:snapToGrid w:val="0"/>
        <w:spacing w:line="240" w:lineRule="auto"/>
        <w:ind w:right="22"/>
        <w:jc w:val="center"/>
        <w:rPr>
          <w:szCs w:val="28"/>
        </w:rPr>
      </w:pPr>
    </w:p>
    <w:p w14:paraId="6921B76D" w14:textId="3657F11A" w:rsidR="00F97BB9" w:rsidRDefault="00F97BB9" w:rsidP="00F97BB9">
      <w:pPr>
        <w:snapToGrid w:val="0"/>
        <w:spacing w:line="240" w:lineRule="auto"/>
        <w:ind w:right="22"/>
        <w:jc w:val="center"/>
        <w:rPr>
          <w:szCs w:val="28"/>
        </w:rPr>
      </w:pPr>
      <w:r>
        <w:rPr>
          <w:szCs w:val="28"/>
        </w:rPr>
        <w:t>профиль «</w:t>
      </w:r>
      <w:r w:rsidRPr="00131A66">
        <w:rPr>
          <w:szCs w:val="28"/>
        </w:rPr>
        <w:t>Налоги и</w:t>
      </w:r>
      <w:r>
        <w:rPr>
          <w:szCs w:val="28"/>
        </w:rPr>
        <w:t xml:space="preserve"> </w:t>
      </w:r>
      <w:r w:rsidRPr="00131A66">
        <w:rPr>
          <w:szCs w:val="28"/>
        </w:rPr>
        <w:t>налогообложение</w:t>
      </w:r>
      <w:r>
        <w:rPr>
          <w:szCs w:val="28"/>
        </w:rPr>
        <w:t>»</w:t>
      </w:r>
    </w:p>
    <w:p w14:paraId="45505950" w14:textId="77777777" w:rsidR="00F97BB9" w:rsidRPr="0089082F" w:rsidRDefault="00F97BB9" w:rsidP="00F97BB9">
      <w:pPr>
        <w:snapToGrid w:val="0"/>
        <w:spacing w:line="240" w:lineRule="auto"/>
        <w:ind w:right="22"/>
        <w:jc w:val="center"/>
        <w:rPr>
          <w:iCs/>
          <w:szCs w:val="28"/>
        </w:rPr>
      </w:pPr>
    </w:p>
    <w:p w14:paraId="367F272F"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470EF6BD"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241C8123"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7492D256"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3F9C170B"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22CC6C1"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AD1B812"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A8F823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E82BB8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8607A64" w14:textId="035B289B"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5B31872B" w14:textId="161B53B1" w:rsidR="00181CA8" w:rsidRDefault="00181CA8"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1666353" w14:textId="77777777" w:rsidR="00181CA8" w:rsidRDefault="00181CA8"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8441416" w14:textId="54F8ED40"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4F4DAD">
        <w:rPr>
          <w:b/>
          <w:caps/>
          <w:szCs w:val="28"/>
        </w:rPr>
        <w:t>3</w:t>
      </w:r>
    </w:p>
    <w:p w14:paraId="16C36DF5" w14:textId="77777777"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625DFAF0" w14:textId="77777777" w:rsidR="00131A66" w:rsidRPr="00E25AFA" w:rsidRDefault="00131A66" w:rsidP="00131A66">
      <w:pPr>
        <w:spacing w:line="240" w:lineRule="auto"/>
        <w:jc w:val="center"/>
        <w:rPr>
          <w:szCs w:val="28"/>
        </w:rPr>
      </w:pPr>
      <w:r w:rsidRPr="00E25AFA">
        <w:rPr>
          <w:szCs w:val="28"/>
        </w:rPr>
        <w:t>высшего образования</w:t>
      </w:r>
    </w:p>
    <w:p w14:paraId="4A70A619" w14:textId="77777777" w:rsidR="00CB23D9" w:rsidRDefault="00CB23D9" w:rsidP="00131A66">
      <w:pPr>
        <w:spacing w:line="240" w:lineRule="auto"/>
        <w:jc w:val="center"/>
        <w:rPr>
          <w:b/>
          <w:szCs w:val="28"/>
        </w:rPr>
      </w:pPr>
    </w:p>
    <w:p w14:paraId="5EA0EFE9" w14:textId="77777777"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5F20ADE3"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03BBBB0E" w14:textId="77777777" w:rsidR="00131A66" w:rsidRPr="00E25AFA" w:rsidRDefault="00131A66" w:rsidP="00131A66">
      <w:pPr>
        <w:spacing w:line="240" w:lineRule="auto"/>
        <w:jc w:val="center"/>
        <w:rPr>
          <w:b/>
          <w:szCs w:val="28"/>
        </w:rPr>
      </w:pPr>
    </w:p>
    <w:p w14:paraId="5403B68A" w14:textId="77777777" w:rsidR="00131A66" w:rsidRPr="00E25AFA" w:rsidRDefault="00131A66" w:rsidP="00131A66">
      <w:pPr>
        <w:spacing w:line="240" w:lineRule="auto"/>
        <w:jc w:val="center"/>
        <w:rPr>
          <w:szCs w:val="28"/>
        </w:rPr>
      </w:pPr>
      <w:r w:rsidRPr="00E25AFA">
        <w:rPr>
          <w:szCs w:val="28"/>
        </w:rPr>
        <w:t>Департамент налогов и налогового администрирования</w:t>
      </w:r>
    </w:p>
    <w:p w14:paraId="2D7EBDA7" w14:textId="77777777"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14:paraId="723E6A42" w14:textId="77777777"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131A66" w14:paraId="0AA492F0" w14:textId="77777777" w:rsidTr="00131A66">
        <w:trPr>
          <w:trHeight w:val="2332"/>
        </w:trPr>
        <w:tc>
          <w:tcPr>
            <w:tcW w:w="5495" w:type="dxa"/>
            <w:hideMark/>
          </w:tcPr>
          <w:p w14:paraId="5F7F67D3" w14:textId="77777777" w:rsidR="00131A66" w:rsidRDefault="00131A66">
            <w:pPr>
              <w:snapToGrid w:val="0"/>
              <w:spacing w:line="276" w:lineRule="auto"/>
              <w:rPr>
                <w:rFonts w:eastAsia="Times New Roman"/>
                <w:caps/>
                <w:szCs w:val="28"/>
              </w:rPr>
            </w:pPr>
          </w:p>
        </w:tc>
        <w:tc>
          <w:tcPr>
            <w:tcW w:w="4127" w:type="dxa"/>
          </w:tcPr>
          <w:p w14:paraId="6D7DF5B5" w14:textId="77777777" w:rsidR="0028541B" w:rsidRDefault="0028541B" w:rsidP="0028541B">
            <w:pPr>
              <w:snapToGrid w:val="0"/>
              <w:spacing w:line="276" w:lineRule="auto"/>
              <w:rPr>
                <w:caps/>
                <w:szCs w:val="28"/>
              </w:rPr>
            </w:pPr>
            <w:r>
              <w:rPr>
                <w:caps/>
                <w:szCs w:val="28"/>
              </w:rPr>
              <w:t>УТВЕРЖДАЮ</w:t>
            </w:r>
          </w:p>
          <w:p w14:paraId="1448047D" w14:textId="77777777" w:rsidR="0028541B" w:rsidRDefault="0028541B" w:rsidP="0028541B">
            <w:pPr>
              <w:snapToGrid w:val="0"/>
              <w:spacing w:line="276" w:lineRule="auto"/>
              <w:jc w:val="left"/>
              <w:rPr>
                <w:caps/>
                <w:szCs w:val="28"/>
              </w:rPr>
            </w:pPr>
            <w:r>
              <w:rPr>
                <w:szCs w:val="28"/>
              </w:rPr>
              <w:t>Проректор по учебной и методической работе</w:t>
            </w:r>
          </w:p>
          <w:p w14:paraId="29E0D9E5" w14:textId="77777777" w:rsidR="0028541B" w:rsidRDefault="0028541B" w:rsidP="0028541B">
            <w:pPr>
              <w:snapToGrid w:val="0"/>
              <w:spacing w:line="276" w:lineRule="auto"/>
              <w:rPr>
                <w:caps/>
                <w:szCs w:val="28"/>
              </w:rPr>
            </w:pPr>
          </w:p>
          <w:p w14:paraId="3213FFA8" w14:textId="77777777" w:rsidR="0028541B" w:rsidRDefault="0028541B" w:rsidP="0028541B">
            <w:pPr>
              <w:snapToGrid w:val="0"/>
              <w:spacing w:line="276" w:lineRule="auto"/>
              <w:rPr>
                <w:caps/>
                <w:szCs w:val="28"/>
              </w:rPr>
            </w:pPr>
            <w:r>
              <w:rPr>
                <w:caps/>
                <w:szCs w:val="28"/>
              </w:rPr>
              <w:t xml:space="preserve"> Е.А. К</w:t>
            </w:r>
            <w:r>
              <w:rPr>
                <w:szCs w:val="28"/>
              </w:rPr>
              <w:t>аменева</w:t>
            </w:r>
          </w:p>
          <w:p w14:paraId="3608CCC6" w14:textId="4443A53A" w:rsidR="00131A66" w:rsidRDefault="0028541B" w:rsidP="0028541B">
            <w:pPr>
              <w:snapToGrid w:val="0"/>
              <w:spacing w:line="276" w:lineRule="auto"/>
              <w:rPr>
                <w:caps/>
                <w:szCs w:val="28"/>
              </w:rPr>
            </w:pPr>
            <w:r>
              <w:rPr>
                <w:caps/>
                <w:szCs w:val="28"/>
              </w:rPr>
              <w:t xml:space="preserve">«21» </w:t>
            </w:r>
            <w:r>
              <w:rPr>
                <w:szCs w:val="28"/>
              </w:rPr>
              <w:t xml:space="preserve">февраля </w:t>
            </w:r>
            <w:r>
              <w:rPr>
                <w:caps/>
                <w:szCs w:val="28"/>
              </w:rPr>
              <w:t xml:space="preserve">2023 </w:t>
            </w:r>
            <w:r>
              <w:rPr>
                <w:szCs w:val="28"/>
              </w:rPr>
              <w:t>г</w:t>
            </w:r>
            <w:r>
              <w:rPr>
                <w:caps/>
                <w:szCs w:val="28"/>
              </w:rPr>
              <w:t>.</w:t>
            </w:r>
          </w:p>
        </w:tc>
      </w:tr>
    </w:tbl>
    <w:p w14:paraId="66A5ADD8" w14:textId="77777777" w:rsidR="00131A66" w:rsidRDefault="00131A66" w:rsidP="00131A66">
      <w:pPr>
        <w:snapToGrid w:val="0"/>
        <w:spacing w:line="240" w:lineRule="auto"/>
        <w:rPr>
          <w:b/>
          <w:caps/>
          <w:szCs w:val="28"/>
        </w:rPr>
      </w:pPr>
    </w:p>
    <w:p w14:paraId="008C109F" w14:textId="3F0FE49B" w:rsidR="00F97BB9"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szCs w:val="28"/>
        </w:rPr>
      </w:pPr>
      <w:r>
        <w:rPr>
          <w:b/>
          <w:bCs/>
          <w:szCs w:val="28"/>
        </w:rPr>
        <w:t>СМИРНОВА Е.Е.</w:t>
      </w:r>
    </w:p>
    <w:p w14:paraId="5FC1E4D9" w14:textId="2C75512B" w:rsidR="004A48B1"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szCs w:val="28"/>
        </w:rPr>
      </w:pPr>
    </w:p>
    <w:p w14:paraId="2BB7AD86" w14:textId="77777777" w:rsidR="004A48B1" w:rsidRPr="0089082F"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0642218D" w14:textId="77777777" w:rsidR="00AB1F56" w:rsidRPr="0089082F" w:rsidRDefault="00AB1F56" w:rsidP="00AB1F5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sidRPr="00176FA2">
        <w:rPr>
          <w:b/>
          <w:bCs/>
          <w:caps/>
          <w:color w:val="000000"/>
          <w:szCs w:val="28"/>
        </w:rPr>
        <w:t>Налогообложение бюджетных учреждений и НКО</w:t>
      </w:r>
    </w:p>
    <w:p w14:paraId="2B3019AF" w14:textId="77777777" w:rsidR="00F97BB9" w:rsidRPr="0089082F" w:rsidRDefault="00F97BB9" w:rsidP="00F97BB9">
      <w:pPr>
        <w:snapToGrid w:val="0"/>
        <w:spacing w:line="240" w:lineRule="auto"/>
        <w:jc w:val="center"/>
        <w:rPr>
          <w:color w:val="00FF00"/>
          <w:szCs w:val="28"/>
        </w:rPr>
      </w:pPr>
    </w:p>
    <w:p w14:paraId="6F562AB2"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57B0E83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38CA27E1"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3E68B3A9"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1C13AD4"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7CFAA816" w14:textId="77777777" w:rsidR="00F97BB9" w:rsidRDefault="00F97BB9" w:rsidP="00F97BB9">
      <w:pPr>
        <w:snapToGrid w:val="0"/>
        <w:spacing w:line="240" w:lineRule="auto"/>
        <w:ind w:right="22"/>
        <w:jc w:val="center"/>
        <w:rPr>
          <w:szCs w:val="28"/>
        </w:rPr>
      </w:pPr>
      <w:r>
        <w:rPr>
          <w:szCs w:val="28"/>
        </w:rPr>
        <w:t>ОП «</w:t>
      </w:r>
      <w:r w:rsidRPr="00131A66">
        <w:rPr>
          <w:szCs w:val="28"/>
        </w:rPr>
        <w:t>Налоги, аудит и бизнес-анализ</w:t>
      </w:r>
      <w:r>
        <w:rPr>
          <w:szCs w:val="28"/>
        </w:rPr>
        <w:t>»</w:t>
      </w:r>
    </w:p>
    <w:p w14:paraId="5F71B2B0" w14:textId="3490D8F6" w:rsidR="004A48B1" w:rsidRPr="0089082F" w:rsidRDefault="00F97BB9" w:rsidP="004A48B1">
      <w:pPr>
        <w:snapToGrid w:val="0"/>
        <w:spacing w:line="240" w:lineRule="auto"/>
        <w:ind w:right="22"/>
        <w:jc w:val="center"/>
        <w:rPr>
          <w:iCs/>
          <w:szCs w:val="28"/>
        </w:rPr>
      </w:pPr>
      <w:r>
        <w:rPr>
          <w:szCs w:val="28"/>
        </w:rPr>
        <w:t>профиль «</w:t>
      </w:r>
      <w:r w:rsidRPr="00131A66">
        <w:rPr>
          <w:szCs w:val="28"/>
        </w:rPr>
        <w:t>Налоги и</w:t>
      </w:r>
      <w:r>
        <w:rPr>
          <w:szCs w:val="28"/>
        </w:rPr>
        <w:t xml:space="preserve"> </w:t>
      </w:r>
      <w:r w:rsidRPr="00131A66">
        <w:rPr>
          <w:szCs w:val="28"/>
        </w:rPr>
        <w:t>налогообложение</w:t>
      </w:r>
      <w:r w:rsidR="004A48B1">
        <w:rPr>
          <w:szCs w:val="28"/>
        </w:rPr>
        <w:t>»</w:t>
      </w:r>
    </w:p>
    <w:p w14:paraId="27E10007" w14:textId="56251B7C" w:rsidR="00F97BB9" w:rsidRDefault="00F97BB9" w:rsidP="00F97BB9">
      <w:pPr>
        <w:snapToGrid w:val="0"/>
        <w:spacing w:line="240" w:lineRule="auto"/>
        <w:ind w:right="22"/>
        <w:jc w:val="center"/>
        <w:rPr>
          <w:iCs/>
          <w:szCs w:val="28"/>
        </w:rPr>
      </w:pPr>
      <w:r w:rsidRPr="0089082F">
        <w:rPr>
          <w:iCs/>
          <w:szCs w:val="28"/>
        </w:rPr>
        <w:t xml:space="preserve"> </w:t>
      </w:r>
    </w:p>
    <w:p w14:paraId="7DCACA35" w14:textId="77777777" w:rsidR="00F97BB9" w:rsidRDefault="00F97BB9" w:rsidP="00F97BB9">
      <w:pPr>
        <w:snapToGrid w:val="0"/>
        <w:spacing w:line="240" w:lineRule="auto"/>
        <w:ind w:right="22"/>
        <w:jc w:val="center"/>
        <w:rPr>
          <w:iCs/>
          <w:szCs w:val="28"/>
        </w:rPr>
      </w:pPr>
    </w:p>
    <w:p w14:paraId="4D5D842B" w14:textId="77777777" w:rsidR="006A3B81" w:rsidRPr="000A29BE" w:rsidRDefault="006A3B81" w:rsidP="006A3B81">
      <w:pPr>
        <w:suppressAutoHyphens/>
        <w:spacing w:line="240" w:lineRule="auto"/>
        <w:ind w:left="-709"/>
        <w:jc w:val="center"/>
        <w:rPr>
          <w:rFonts w:cs="Times New Roman"/>
          <w:i/>
          <w:sz w:val="24"/>
          <w:szCs w:val="24"/>
        </w:rPr>
      </w:pPr>
      <w:r w:rsidRPr="000A29BE">
        <w:rPr>
          <w:rFonts w:cs="Times New Roman"/>
          <w:i/>
          <w:sz w:val="24"/>
          <w:szCs w:val="24"/>
        </w:rPr>
        <w:t>Одобрено Советом учебно-научного департамента налогов и налогового администрирования</w:t>
      </w:r>
    </w:p>
    <w:p w14:paraId="17A4557E" w14:textId="77777777" w:rsidR="006A3B81" w:rsidRPr="000A29BE" w:rsidRDefault="006A3B81" w:rsidP="006A3B81">
      <w:pPr>
        <w:suppressAutoHyphens/>
        <w:spacing w:line="240" w:lineRule="auto"/>
        <w:jc w:val="center"/>
        <w:rPr>
          <w:rFonts w:cs="Times New Roman"/>
          <w:i/>
          <w:sz w:val="24"/>
          <w:szCs w:val="24"/>
        </w:rPr>
      </w:pPr>
      <w:r w:rsidRPr="000A29BE">
        <w:rPr>
          <w:rFonts w:cs="Times New Roman"/>
          <w:i/>
          <w:sz w:val="24"/>
          <w:szCs w:val="24"/>
        </w:rPr>
        <w:t>протокол № 0</w:t>
      </w:r>
      <w:r>
        <w:rPr>
          <w:rFonts w:cs="Times New Roman"/>
          <w:i/>
          <w:sz w:val="24"/>
          <w:szCs w:val="24"/>
        </w:rPr>
        <w:t>6</w:t>
      </w:r>
      <w:r w:rsidRPr="000A29BE">
        <w:rPr>
          <w:rFonts w:cs="Times New Roman"/>
          <w:i/>
          <w:sz w:val="24"/>
          <w:szCs w:val="24"/>
        </w:rPr>
        <w:t xml:space="preserve"> от </w:t>
      </w:r>
      <w:r>
        <w:rPr>
          <w:rFonts w:cs="Times New Roman"/>
          <w:i/>
          <w:sz w:val="24"/>
          <w:szCs w:val="24"/>
        </w:rPr>
        <w:t>14</w:t>
      </w:r>
      <w:r w:rsidRPr="000A29BE">
        <w:rPr>
          <w:rFonts w:cs="Times New Roman"/>
          <w:i/>
          <w:sz w:val="24"/>
          <w:szCs w:val="24"/>
        </w:rPr>
        <w:t xml:space="preserve"> </w:t>
      </w:r>
      <w:r>
        <w:rPr>
          <w:rFonts w:cs="Times New Roman"/>
          <w:i/>
          <w:sz w:val="24"/>
          <w:szCs w:val="24"/>
        </w:rPr>
        <w:t>февраля</w:t>
      </w:r>
      <w:r w:rsidRPr="000A29BE">
        <w:rPr>
          <w:rFonts w:cs="Times New Roman"/>
          <w:i/>
          <w:sz w:val="24"/>
          <w:szCs w:val="24"/>
        </w:rPr>
        <w:t xml:space="preserve"> 202</w:t>
      </w:r>
      <w:r>
        <w:rPr>
          <w:rFonts w:cs="Times New Roman"/>
          <w:i/>
          <w:sz w:val="24"/>
          <w:szCs w:val="24"/>
        </w:rPr>
        <w:t>3</w:t>
      </w:r>
      <w:r w:rsidRPr="000A29BE">
        <w:rPr>
          <w:rFonts w:cs="Times New Roman"/>
          <w:i/>
          <w:sz w:val="24"/>
          <w:szCs w:val="24"/>
        </w:rPr>
        <w:t xml:space="preserve"> г.</w:t>
      </w:r>
    </w:p>
    <w:p w14:paraId="16707D85" w14:textId="77777777" w:rsidR="006A3B81" w:rsidRPr="000A29BE" w:rsidRDefault="006A3B81" w:rsidP="006A3B81">
      <w:pPr>
        <w:shd w:val="clear" w:color="auto" w:fill="FFFFFF"/>
        <w:snapToGrid w:val="0"/>
        <w:spacing w:line="240" w:lineRule="auto"/>
        <w:jc w:val="center"/>
        <w:rPr>
          <w:rFonts w:cs="Times New Roman"/>
          <w:i/>
          <w:sz w:val="24"/>
          <w:szCs w:val="24"/>
        </w:rPr>
      </w:pPr>
      <w:r w:rsidRPr="000A29BE">
        <w:rPr>
          <w:rFonts w:cs="Times New Roman"/>
          <w:i/>
          <w:sz w:val="24"/>
          <w:szCs w:val="24"/>
        </w:rPr>
        <w:t>Рекомендовано Ученым советом факультета налогов, аудита и бизнес-анализа</w:t>
      </w:r>
    </w:p>
    <w:p w14:paraId="748C1A60" w14:textId="77777777" w:rsidR="006A3B81" w:rsidRDefault="006A3B81" w:rsidP="006A3B81">
      <w:pPr>
        <w:shd w:val="clear" w:color="auto" w:fill="FFFFFF"/>
        <w:snapToGrid w:val="0"/>
        <w:spacing w:line="240" w:lineRule="auto"/>
        <w:jc w:val="center"/>
        <w:rPr>
          <w:rFonts w:cs="Times New Roman"/>
          <w:i/>
          <w:sz w:val="24"/>
          <w:szCs w:val="24"/>
        </w:rPr>
      </w:pPr>
      <w:r w:rsidRPr="000A29BE">
        <w:rPr>
          <w:rFonts w:cs="Times New Roman"/>
          <w:i/>
          <w:sz w:val="24"/>
          <w:szCs w:val="24"/>
        </w:rPr>
        <w:t>протокол № 2</w:t>
      </w:r>
      <w:r>
        <w:rPr>
          <w:rFonts w:cs="Times New Roman"/>
          <w:i/>
          <w:sz w:val="24"/>
          <w:szCs w:val="24"/>
        </w:rPr>
        <w:t>7</w:t>
      </w:r>
      <w:r w:rsidRPr="000A29BE">
        <w:rPr>
          <w:rFonts w:cs="Times New Roman"/>
          <w:i/>
          <w:sz w:val="24"/>
          <w:szCs w:val="24"/>
        </w:rPr>
        <w:t xml:space="preserve"> от </w:t>
      </w:r>
      <w:r>
        <w:rPr>
          <w:rFonts w:cs="Times New Roman"/>
          <w:i/>
          <w:sz w:val="24"/>
          <w:szCs w:val="24"/>
        </w:rPr>
        <w:t>14</w:t>
      </w:r>
      <w:r w:rsidRPr="000A29BE">
        <w:rPr>
          <w:rFonts w:cs="Times New Roman"/>
          <w:i/>
          <w:sz w:val="24"/>
          <w:szCs w:val="24"/>
        </w:rPr>
        <w:t xml:space="preserve"> </w:t>
      </w:r>
      <w:r>
        <w:rPr>
          <w:rFonts w:cs="Times New Roman"/>
          <w:i/>
          <w:sz w:val="24"/>
          <w:szCs w:val="24"/>
        </w:rPr>
        <w:t>февраля</w:t>
      </w:r>
      <w:r w:rsidRPr="000A29BE">
        <w:rPr>
          <w:rFonts w:cs="Times New Roman"/>
          <w:i/>
          <w:sz w:val="24"/>
          <w:szCs w:val="24"/>
        </w:rPr>
        <w:t xml:space="preserve"> 202</w:t>
      </w:r>
      <w:r>
        <w:rPr>
          <w:rFonts w:cs="Times New Roman"/>
          <w:i/>
          <w:sz w:val="24"/>
          <w:szCs w:val="24"/>
        </w:rPr>
        <w:t>3</w:t>
      </w:r>
      <w:r w:rsidRPr="000A29BE">
        <w:rPr>
          <w:rFonts w:cs="Times New Roman"/>
          <w:i/>
          <w:sz w:val="24"/>
          <w:szCs w:val="24"/>
        </w:rPr>
        <w:t xml:space="preserve"> г.</w:t>
      </w:r>
    </w:p>
    <w:p w14:paraId="5F877C59" w14:textId="7DBD60E0" w:rsidR="005A0BD4" w:rsidRDefault="005A0BD4" w:rsidP="00F97BB9">
      <w:pPr>
        <w:shd w:val="clear" w:color="auto" w:fill="FFFFFF"/>
        <w:snapToGrid w:val="0"/>
        <w:jc w:val="center"/>
        <w:rPr>
          <w:i/>
          <w:sz w:val="26"/>
          <w:szCs w:val="26"/>
        </w:rPr>
      </w:pPr>
    </w:p>
    <w:p w14:paraId="653A5B8C" w14:textId="60812172" w:rsidR="006A3B81" w:rsidRDefault="006A3B81" w:rsidP="00F97BB9">
      <w:pPr>
        <w:shd w:val="clear" w:color="auto" w:fill="FFFFFF"/>
        <w:snapToGrid w:val="0"/>
        <w:jc w:val="center"/>
        <w:rPr>
          <w:i/>
          <w:sz w:val="26"/>
          <w:szCs w:val="26"/>
        </w:rPr>
      </w:pPr>
    </w:p>
    <w:p w14:paraId="54ED0F3E" w14:textId="656010D3" w:rsidR="006A3B81" w:rsidRDefault="006A3B81" w:rsidP="00F97BB9">
      <w:pPr>
        <w:shd w:val="clear" w:color="auto" w:fill="FFFFFF"/>
        <w:snapToGrid w:val="0"/>
        <w:jc w:val="center"/>
        <w:rPr>
          <w:i/>
          <w:sz w:val="26"/>
          <w:szCs w:val="26"/>
        </w:rPr>
      </w:pPr>
    </w:p>
    <w:p w14:paraId="317264E4" w14:textId="77777777" w:rsidR="006A3B81" w:rsidRDefault="006A3B81" w:rsidP="00F97BB9">
      <w:pPr>
        <w:shd w:val="clear" w:color="auto" w:fill="FFFFFF"/>
        <w:snapToGrid w:val="0"/>
        <w:jc w:val="center"/>
        <w:rPr>
          <w:i/>
          <w:sz w:val="26"/>
          <w:szCs w:val="26"/>
        </w:rPr>
      </w:pPr>
    </w:p>
    <w:p w14:paraId="0A86418F" w14:textId="77777777" w:rsidR="004A48B1" w:rsidRDefault="004A48B1" w:rsidP="00F97BB9">
      <w:pPr>
        <w:shd w:val="clear" w:color="auto" w:fill="FFFFFF"/>
        <w:snapToGrid w:val="0"/>
        <w:jc w:val="center"/>
        <w:rPr>
          <w:i/>
          <w:sz w:val="26"/>
          <w:szCs w:val="26"/>
        </w:rPr>
      </w:pPr>
    </w:p>
    <w:p w14:paraId="6BBA460F" w14:textId="31E56219" w:rsidR="00F97BB9" w:rsidRDefault="00F97BB9" w:rsidP="00F97BB9">
      <w:pPr>
        <w:snapToGrid w:val="0"/>
        <w:spacing w:line="240" w:lineRule="auto"/>
        <w:jc w:val="center"/>
        <w:rPr>
          <w:b/>
          <w:caps/>
          <w:szCs w:val="28"/>
        </w:rPr>
      </w:pPr>
      <w:r w:rsidRPr="0089082F">
        <w:rPr>
          <w:b/>
          <w:szCs w:val="28"/>
        </w:rPr>
        <w:t>Москва</w:t>
      </w:r>
      <w:r w:rsidRPr="0089082F">
        <w:rPr>
          <w:b/>
          <w:caps/>
          <w:szCs w:val="28"/>
        </w:rPr>
        <w:t xml:space="preserve"> 202</w:t>
      </w:r>
      <w:r w:rsidR="004A48B1">
        <w:rPr>
          <w:b/>
          <w:caps/>
          <w:szCs w:val="28"/>
        </w:rPr>
        <w:t>3</w:t>
      </w:r>
    </w:p>
    <w:p w14:paraId="641EA495" w14:textId="77777777" w:rsidR="00131A66" w:rsidRPr="00CC452F" w:rsidRDefault="00F97BB9" w:rsidP="00F97BB9">
      <w:pPr>
        <w:spacing w:after="200" w:line="276" w:lineRule="auto"/>
        <w:jc w:val="center"/>
      </w:pPr>
      <w:r>
        <w:rPr>
          <w:rFonts w:cs="Times New Roman"/>
          <w:b/>
          <w:bCs/>
          <w:color w:val="000000"/>
          <w:szCs w:val="28"/>
          <w:lang w:eastAsia="ru-RU"/>
        </w:rPr>
        <w:br w:type="page"/>
      </w:r>
      <w:r w:rsidR="00131A66" w:rsidRPr="00131A66">
        <w:rPr>
          <w:rFonts w:eastAsia="Times New Roman" w:cs="Times New Roman"/>
          <w:b/>
          <w:szCs w:val="28"/>
          <w:lang w:eastAsia="ru-RU"/>
        </w:rPr>
        <w:lastRenderedPageBreak/>
        <w:t>Содержание</w:t>
      </w:r>
      <w:r w:rsidR="00737A57" w:rsidRPr="00515F24">
        <w:rPr>
          <w:szCs w:val="28"/>
        </w:rPr>
        <w:fldChar w:fldCharType="begin"/>
      </w:r>
      <w:r w:rsidR="00131A66" w:rsidRPr="00515F24">
        <w:rPr>
          <w:szCs w:val="28"/>
        </w:rPr>
        <w:instrText xml:space="preserve"> TOC \o "1-3" \h \z \u </w:instrText>
      </w:r>
      <w:r w:rsidR="00737A57" w:rsidRPr="00515F24">
        <w:rPr>
          <w:szCs w:val="28"/>
        </w:rPr>
        <w:fldChar w:fldCharType="separate"/>
      </w:r>
    </w:p>
    <w:p w14:paraId="069CE124" w14:textId="77777777" w:rsidR="00131A66" w:rsidRPr="00515F24" w:rsidRDefault="00737A57" w:rsidP="001455AB">
      <w:pPr>
        <w:pStyle w:val="15"/>
        <w:rPr>
          <w:rFonts w:ascii="Calibri" w:hAnsi="Calibri"/>
          <w:noProof/>
        </w:rPr>
      </w:pPr>
      <w:r w:rsidRPr="00515F24">
        <w:rPr>
          <w:noProof/>
        </w:rPr>
        <w:fldChar w:fldCharType="begin"/>
      </w:r>
      <w:r w:rsidR="00131A66" w:rsidRPr="00515F24">
        <w:rPr>
          <w:noProof/>
        </w:rPr>
        <w:instrText xml:space="preserve"> TOC \o "1-3" \h \z \u </w:instrText>
      </w:r>
      <w:r w:rsidRPr="00515F24">
        <w:rPr>
          <w:noProof/>
        </w:rPr>
        <w:fldChar w:fldCharType="separate"/>
      </w:r>
      <w:hyperlink w:anchor="_Toc480739931" w:history="1">
        <w:r w:rsidR="00131A66" w:rsidRPr="00515F24">
          <w:rPr>
            <w:rStyle w:val="af7"/>
            <w:noProof/>
            <w:sz w:val="28"/>
            <w:szCs w:val="28"/>
          </w:rPr>
          <w:t>1. Наименование дисциплины</w:t>
        </w:r>
        <w:r w:rsidR="00131A66" w:rsidRPr="00515F24">
          <w:rPr>
            <w:noProof/>
            <w:webHidden/>
          </w:rPr>
          <w:tab/>
        </w:r>
        <w:r w:rsidR="00131A66">
          <w:rPr>
            <w:noProof/>
            <w:webHidden/>
          </w:rPr>
          <w:t>3</w:t>
        </w:r>
      </w:hyperlink>
    </w:p>
    <w:p w14:paraId="4B75E2F7" w14:textId="77777777" w:rsidR="00131A66" w:rsidRPr="00515F24" w:rsidRDefault="00355338" w:rsidP="001455AB">
      <w:pPr>
        <w:pStyle w:val="15"/>
        <w:rPr>
          <w:rFonts w:ascii="Calibri" w:hAnsi="Calibri"/>
          <w:noProof/>
        </w:rPr>
      </w:pPr>
      <w:hyperlink w:anchor="_Toc480739932" w:history="1">
        <w:r w:rsidR="00131A66" w:rsidRPr="00515F24">
          <w:rPr>
            <w:rStyle w:val="af7"/>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r w:rsidR="00131A66">
          <w:rPr>
            <w:noProof/>
            <w:webHidden/>
          </w:rPr>
          <w:t>3</w:t>
        </w:r>
      </w:hyperlink>
    </w:p>
    <w:p w14:paraId="0491031D" w14:textId="435EE90D" w:rsidR="00131A66" w:rsidRPr="00515F24" w:rsidRDefault="00355338" w:rsidP="001455AB">
      <w:pPr>
        <w:pStyle w:val="15"/>
        <w:rPr>
          <w:rFonts w:ascii="Calibri" w:hAnsi="Calibri"/>
          <w:noProof/>
        </w:rPr>
      </w:pPr>
      <w:hyperlink w:anchor="_Toc480739933" w:history="1">
        <w:r w:rsidR="00131A66" w:rsidRPr="00515F24">
          <w:rPr>
            <w:rStyle w:val="af7"/>
            <w:noProof/>
            <w:sz w:val="28"/>
            <w:szCs w:val="28"/>
          </w:rPr>
          <w:t>3. Место дисциплины в структуре образовательной программы</w:t>
        </w:r>
        <w:r w:rsidR="00131A66" w:rsidRPr="00515F24">
          <w:rPr>
            <w:noProof/>
            <w:webHidden/>
          </w:rPr>
          <w:tab/>
        </w:r>
      </w:hyperlink>
      <w:r w:rsidR="004D52D8">
        <w:rPr>
          <w:noProof/>
        </w:rPr>
        <w:t>4</w:t>
      </w:r>
    </w:p>
    <w:p w14:paraId="4A3119CB" w14:textId="64BDCD1F" w:rsidR="00131A66" w:rsidRPr="00515F24" w:rsidRDefault="00355338" w:rsidP="001455AB">
      <w:pPr>
        <w:pStyle w:val="15"/>
        <w:rPr>
          <w:rFonts w:ascii="Calibri" w:hAnsi="Calibri"/>
          <w:noProof/>
        </w:rPr>
      </w:pPr>
      <w:hyperlink w:anchor="_Toc480739934" w:history="1">
        <w:r w:rsidR="00131A66" w:rsidRPr="00515F24">
          <w:rPr>
            <w:rStyle w:val="af7"/>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r w:rsidR="004D52D8">
          <w:rPr>
            <w:noProof/>
            <w:webHidden/>
          </w:rPr>
          <w:t>5</w:t>
        </w:r>
      </w:hyperlink>
    </w:p>
    <w:p w14:paraId="58B76BAB" w14:textId="0C6F2F6D" w:rsidR="00131A66" w:rsidRPr="00515F24" w:rsidRDefault="00355338" w:rsidP="001455AB">
      <w:pPr>
        <w:pStyle w:val="15"/>
        <w:rPr>
          <w:rFonts w:ascii="Calibri" w:hAnsi="Calibri"/>
          <w:noProof/>
        </w:rPr>
      </w:pPr>
      <w:hyperlink w:anchor="_Toc480739935" w:history="1">
        <w:r w:rsidR="00131A66" w:rsidRPr="00515F24">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4D52D8">
          <w:rPr>
            <w:noProof/>
            <w:webHidden/>
          </w:rPr>
          <w:t>5</w:t>
        </w:r>
      </w:hyperlink>
    </w:p>
    <w:p w14:paraId="0FAA60AE" w14:textId="54866EB8" w:rsidR="00131A66" w:rsidRPr="00515F24" w:rsidRDefault="00355338" w:rsidP="001455AB">
      <w:pPr>
        <w:pStyle w:val="15"/>
        <w:rPr>
          <w:rFonts w:ascii="Calibri" w:hAnsi="Calibri"/>
          <w:noProof/>
        </w:rPr>
      </w:pPr>
      <w:hyperlink w:anchor="_Toc480739939" w:history="1">
        <w:r w:rsidR="00131A66" w:rsidRPr="00515F24">
          <w:rPr>
            <w:rStyle w:val="af7"/>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632396">
          <w:rPr>
            <w:noProof/>
            <w:webHidden/>
          </w:rPr>
          <w:t>1</w:t>
        </w:r>
        <w:r w:rsidR="004D52D8">
          <w:rPr>
            <w:noProof/>
            <w:webHidden/>
          </w:rPr>
          <w:t>1</w:t>
        </w:r>
      </w:hyperlink>
    </w:p>
    <w:p w14:paraId="164BB9B9" w14:textId="4DD8FA85" w:rsidR="00131A66" w:rsidRPr="00515F24" w:rsidRDefault="00355338" w:rsidP="001455AB">
      <w:pPr>
        <w:pStyle w:val="15"/>
        <w:rPr>
          <w:rFonts w:ascii="Calibri" w:hAnsi="Calibri"/>
          <w:noProof/>
        </w:rPr>
      </w:pPr>
      <w:hyperlink w:anchor="_Toc480739942" w:history="1">
        <w:r w:rsidR="00131A66" w:rsidRPr="00515F24">
          <w:rPr>
            <w:rStyle w:val="af7"/>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7A5D88">
          <w:rPr>
            <w:noProof/>
            <w:webHidden/>
          </w:rPr>
          <w:t>1</w:t>
        </w:r>
        <w:r w:rsidR="004D52D8">
          <w:rPr>
            <w:noProof/>
            <w:webHidden/>
          </w:rPr>
          <w:t>7</w:t>
        </w:r>
      </w:hyperlink>
    </w:p>
    <w:p w14:paraId="72209EC2" w14:textId="04979CDE" w:rsidR="00131A66" w:rsidRPr="00515F24" w:rsidRDefault="00355338" w:rsidP="001455AB">
      <w:pPr>
        <w:pStyle w:val="15"/>
        <w:rPr>
          <w:rFonts w:ascii="Calibri" w:hAnsi="Calibri"/>
          <w:noProof/>
        </w:rPr>
      </w:pPr>
      <w:hyperlink w:anchor="_Toc480739947" w:history="1">
        <w:r w:rsidR="00131A66" w:rsidRPr="00515F24">
          <w:rPr>
            <w:rStyle w:val="af7"/>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7A5D88">
          <w:rPr>
            <w:noProof/>
            <w:webHidden/>
          </w:rPr>
          <w:t>2</w:t>
        </w:r>
        <w:r w:rsidR="004D52D8">
          <w:rPr>
            <w:noProof/>
            <w:webHidden/>
          </w:rPr>
          <w:t>3</w:t>
        </w:r>
      </w:hyperlink>
    </w:p>
    <w:p w14:paraId="68776D4A" w14:textId="03E30825" w:rsidR="00131A66" w:rsidRPr="00515F24" w:rsidRDefault="00355338" w:rsidP="001455AB">
      <w:pPr>
        <w:pStyle w:val="15"/>
        <w:rPr>
          <w:rFonts w:ascii="Calibri" w:hAnsi="Calibri"/>
          <w:noProof/>
        </w:rPr>
      </w:pPr>
      <w:hyperlink w:anchor="_Toc480739948" w:history="1">
        <w:r w:rsidR="00131A66" w:rsidRPr="00515F24">
          <w:rPr>
            <w:rStyle w:val="af7"/>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r w:rsidR="00124FEC">
          <w:rPr>
            <w:noProof/>
            <w:webHidden/>
          </w:rPr>
          <w:t>2</w:t>
        </w:r>
        <w:r w:rsidR="004D52D8">
          <w:rPr>
            <w:noProof/>
            <w:webHidden/>
          </w:rPr>
          <w:t>5</w:t>
        </w:r>
      </w:hyperlink>
    </w:p>
    <w:p w14:paraId="48A8909D" w14:textId="571116EC" w:rsidR="00131A66" w:rsidRPr="00515F24" w:rsidRDefault="00355338" w:rsidP="001455AB">
      <w:pPr>
        <w:pStyle w:val="15"/>
        <w:rPr>
          <w:rFonts w:ascii="Calibri" w:hAnsi="Calibri"/>
          <w:noProof/>
        </w:rPr>
      </w:pPr>
      <w:hyperlink w:anchor="_Toc480739949" w:history="1">
        <w:r w:rsidR="00131A66" w:rsidRPr="00515F24">
          <w:rPr>
            <w:rStyle w:val="af7"/>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r w:rsidR="00124FEC">
          <w:rPr>
            <w:noProof/>
            <w:webHidden/>
          </w:rPr>
          <w:t>2</w:t>
        </w:r>
        <w:r w:rsidR="004D52D8">
          <w:rPr>
            <w:noProof/>
            <w:webHidden/>
          </w:rPr>
          <w:t>6</w:t>
        </w:r>
      </w:hyperlink>
    </w:p>
    <w:p w14:paraId="05C0C3FC" w14:textId="4B7DAEB7" w:rsidR="00131A66" w:rsidRPr="00515F24" w:rsidRDefault="00355338" w:rsidP="001455AB">
      <w:pPr>
        <w:pStyle w:val="15"/>
        <w:rPr>
          <w:rFonts w:ascii="Calibri" w:hAnsi="Calibri"/>
          <w:noProof/>
        </w:rPr>
      </w:pPr>
      <w:hyperlink w:anchor="_Toc480739950" w:history="1">
        <w:r w:rsidR="00131A66" w:rsidRPr="00515F24">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r w:rsidR="00124FEC">
          <w:rPr>
            <w:noProof/>
            <w:webHidden/>
          </w:rPr>
          <w:t>2</w:t>
        </w:r>
      </w:hyperlink>
      <w:r w:rsidR="004D52D8">
        <w:rPr>
          <w:noProof/>
        </w:rPr>
        <w:t>6</w:t>
      </w:r>
    </w:p>
    <w:p w14:paraId="4F2B5211" w14:textId="47DB12EC" w:rsidR="00131A66" w:rsidRPr="00515F24" w:rsidRDefault="00355338" w:rsidP="001455AB">
      <w:pPr>
        <w:pStyle w:val="15"/>
        <w:rPr>
          <w:rFonts w:ascii="Calibri" w:hAnsi="Calibri"/>
          <w:noProof/>
        </w:rPr>
      </w:pPr>
      <w:hyperlink w:anchor="_Toc480739951" w:history="1">
        <w:r w:rsidR="00131A66" w:rsidRPr="00515F24">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r w:rsidR="00124FEC">
          <w:rPr>
            <w:noProof/>
            <w:webHidden/>
          </w:rPr>
          <w:t>2</w:t>
        </w:r>
        <w:r w:rsidR="004D52D8">
          <w:rPr>
            <w:noProof/>
            <w:webHidden/>
          </w:rPr>
          <w:t>6</w:t>
        </w:r>
      </w:hyperlink>
    </w:p>
    <w:p w14:paraId="4BF846DE" w14:textId="159128CF" w:rsidR="00131A66" w:rsidRDefault="00737A57" w:rsidP="00131A66">
      <w:pPr>
        <w:tabs>
          <w:tab w:val="right" w:leader="dot" w:pos="9070"/>
        </w:tabs>
        <w:rPr>
          <w:b/>
          <w:bCs/>
          <w:noProof/>
          <w:szCs w:val="28"/>
        </w:rPr>
      </w:pPr>
      <w:r w:rsidRPr="00515F24">
        <w:rPr>
          <w:b/>
          <w:bCs/>
          <w:noProof/>
          <w:szCs w:val="28"/>
        </w:rPr>
        <w:fldChar w:fldCharType="end"/>
      </w:r>
    </w:p>
    <w:p w14:paraId="7CD73D3A" w14:textId="77777777" w:rsidR="008D526E" w:rsidRDefault="008D526E" w:rsidP="00131A66">
      <w:pPr>
        <w:tabs>
          <w:tab w:val="right" w:leader="dot" w:pos="9070"/>
        </w:tabs>
        <w:rPr>
          <w:b/>
          <w:bCs/>
          <w:noProof/>
          <w:szCs w:val="28"/>
        </w:rPr>
      </w:pPr>
    </w:p>
    <w:p w14:paraId="0EC393AF" w14:textId="77777777" w:rsidR="00684427" w:rsidRPr="00131A66" w:rsidRDefault="00737A57"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00055CAC" w14:textId="358C3397" w:rsidR="00684427" w:rsidRPr="009732E5" w:rsidRDefault="00684427" w:rsidP="005A0BD4">
      <w:pPr>
        <w:keepNext/>
        <w:widowControl w:val="0"/>
        <w:autoSpaceDE w:val="0"/>
        <w:autoSpaceDN w:val="0"/>
        <w:adjustRightInd w:val="0"/>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E11F2C" w:rsidRPr="00E11F2C">
        <w:rPr>
          <w:rFonts w:cs="Times New Roman"/>
          <w:szCs w:val="28"/>
          <w:lang w:eastAsia="ru-RU"/>
        </w:rPr>
        <w:t>Налогообложение бюджетных учреждений и НКО</w:t>
      </w:r>
      <w:r w:rsidRPr="00B93533">
        <w:rPr>
          <w:rFonts w:cs="Times New Roman"/>
          <w:szCs w:val="28"/>
          <w:lang w:eastAsia="ru-RU"/>
        </w:rPr>
        <w:t xml:space="preserve">» </w:t>
      </w:r>
      <w:r w:rsidR="008D526E">
        <w:rPr>
          <w:rFonts w:cs="Times New Roman"/>
          <w:szCs w:val="28"/>
          <w:lang w:eastAsia="ru-RU"/>
        </w:rPr>
        <w:t>(НКО</w:t>
      </w:r>
      <w:r w:rsidR="00C81A4E">
        <w:rPr>
          <w:rFonts w:cs="Times New Roman"/>
          <w:szCs w:val="28"/>
          <w:lang w:eastAsia="ru-RU"/>
        </w:rPr>
        <w:t xml:space="preserve"> </w:t>
      </w:r>
      <w:r w:rsidR="008D526E">
        <w:rPr>
          <w:rFonts w:cs="Times New Roman"/>
          <w:szCs w:val="28"/>
          <w:lang w:eastAsia="ru-RU"/>
        </w:rPr>
        <w:t>– некоммерческие организации</w:t>
      </w:r>
      <w:r w:rsidR="00D224E8">
        <w:rPr>
          <w:rFonts w:cs="Times New Roman"/>
          <w:szCs w:val="28"/>
          <w:lang w:eastAsia="ru-RU"/>
        </w:rPr>
        <w:t>, далее – Налогообложение БУ и НКО</w:t>
      </w:r>
      <w:r w:rsidR="008D526E">
        <w:rPr>
          <w:rFonts w:cs="Times New Roman"/>
          <w:szCs w:val="28"/>
          <w:lang w:eastAsia="ru-RU"/>
        </w:rPr>
        <w:t>).</w:t>
      </w:r>
    </w:p>
    <w:p w14:paraId="68C0D985" w14:textId="77777777" w:rsidR="00684427" w:rsidRDefault="00684427" w:rsidP="00D44DAB">
      <w:pPr>
        <w:spacing w:line="240" w:lineRule="auto"/>
        <w:ind w:hanging="11"/>
        <w:rPr>
          <w:rFonts w:cs="Times New Roman"/>
          <w:b/>
          <w:bCs/>
          <w:szCs w:val="28"/>
          <w:lang w:eastAsia="ru-RU"/>
        </w:rPr>
      </w:pPr>
    </w:p>
    <w:p w14:paraId="4965B582" w14:textId="77777777"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131A66">
        <w:rPr>
          <w:rFonts w:eastAsia="Times New Roman" w:cs="Times New Roman"/>
          <w:b/>
          <w:szCs w:val="28"/>
          <w:lang w:eastAsia="ru-RU"/>
        </w:rPr>
        <w:t xml:space="preserve">2. </w:t>
      </w:r>
      <w:r w:rsidR="00684427" w:rsidRPr="00131A66">
        <w:rPr>
          <w:rFonts w:eastAsia="Times New Roman" w:cs="Times New Roman"/>
          <w:b/>
          <w:szCs w:val="28"/>
          <w:lang w:eastAsia="ru-RU"/>
        </w:rPr>
        <w:t>Перечень планируемых результатов обучения по дисциплине, соотношение с планируемыми результатами освоения образовательной программы</w:t>
      </w:r>
    </w:p>
    <w:p w14:paraId="2CD703ED" w14:textId="79924C67" w:rsidR="008049B8" w:rsidRDefault="00F97BB9" w:rsidP="00363751">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«Налоги, аудит и бизнес-анализ», </w:t>
      </w:r>
      <w:r w:rsidRPr="0027641A">
        <w:rPr>
          <w:rFonts w:eastAsia="Times New Roman" w:cs="Times New Roman"/>
          <w:szCs w:val="28"/>
          <w:lang w:eastAsia="ru-RU"/>
        </w:rPr>
        <w:t>профиль «</w:t>
      </w:r>
      <w:r w:rsidRPr="00131A66">
        <w:rPr>
          <w:rFonts w:eastAsia="Times New Roman" w:cs="Times New Roman"/>
          <w:szCs w:val="28"/>
          <w:lang w:eastAsia="ru-RU"/>
        </w:rPr>
        <w:t>Налоги и налогообложение</w:t>
      </w:r>
      <w:r w:rsidRPr="0027641A">
        <w:rPr>
          <w:rFonts w:eastAsia="Times New Roman" w:cs="Times New Roman"/>
          <w:szCs w:val="28"/>
          <w:lang w:eastAsia="ru-RU"/>
        </w:rPr>
        <w:t>»</w:t>
      </w:r>
      <w:r>
        <w:rPr>
          <w:rFonts w:eastAsia="Times New Roman" w:cs="Times New Roman"/>
          <w:szCs w:val="28"/>
          <w:lang w:eastAsia="ru-RU"/>
        </w:rPr>
        <w:t xml:space="preserve"> (очное)</w:t>
      </w:r>
      <w:r w:rsidR="008049B8">
        <w:rPr>
          <w:rFonts w:eastAsia="Times New Roman" w:cs="Times New Roman"/>
          <w:szCs w:val="28"/>
          <w:lang w:eastAsia="ru-RU"/>
        </w:rPr>
        <w:t xml:space="preserve"> </w:t>
      </w:r>
    </w:p>
    <w:p w14:paraId="5DF11D08" w14:textId="4FBE5B16" w:rsidR="00131A66" w:rsidRPr="00131A66" w:rsidRDefault="00131A66" w:rsidP="00363751">
      <w:pPr>
        <w:spacing w:line="240" w:lineRule="auto"/>
        <w:ind w:hanging="11"/>
        <w:rPr>
          <w:rFonts w:eastAsia="Times New Roman" w:cs="Times New Roman"/>
          <w:szCs w:val="28"/>
          <w:lang w:eastAsia="ru-RU"/>
        </w:rPr>
      </w:pPr>
    </w:p>
    <w:tbl>
      <w:tblPr>
        <w:tblStyle w:val="ab"/>
        <w:tblW w:w="10000" w:type="dxa"/>
        <w:tblLook w:val="04A0" w:firstRow="1" w:lastRow="0" w:firstColumn="1" w:lastColumn="0" w:noHBand="0" w:noVBand="1"/>
      </w:tblPr>
      <w:tblGrid>
        <w:gridCol w:w="1565"/>
        <w:gridCol w:w="2565"/>
        <w:gridCol w:w="2514"/>
        <w:gridCol w:w="3356"/>
      </w:tblGrid>
      <w:tr w:rsidR="00F97BB9" w:rsidRPr="007740E9" w14:paraId="7F790CE9" w14:textId="77777777" w:rsidTr="004E308C">
        <w:tc>
          <w:tcPr>
            <w:tcW w:w="1565" w:type="dxa"/>
          </w:tcPr>
          <w:p w14:paraId="05F3AFD3" w14:textId="77777777"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565" w:type="dxa"/>
          </w:tcPr>
          <w:p w14:paraId="70ACE50D" w14:textId="77777777"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514" w:type="dxa"/>
          </w:tcPr>
          <w:p w14:paraId="33DC14CA" w14:textId="77777777"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356" w:type="dxa"/>
          </w:tcPr>
          <w:p w14:paraId="1D1666F9" w14:textId="77777777" w:rsidR="00F97BB9" w:rsidRPr="007740E9" w:rsidRDefault="00F97BB9" w:rsidP="00CB23D9">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F97BB9" w:rsidRPr="0096335A" w14:paraId="19302C98" w14:textId="77777777" w:rsidTr="004E308C">
        <w:tc>
          <w:tcPr>
            <w:tcW w:w="1565" w:type="dxa"/>
          </w:tcPr>
          <w:p w14:paraId="2EEFF7AD" w14:textId="7999A948" w:rsidR="00F97BB9" w:rsidRPr="000A6AC5" w:rsidRDefault="000A6AC5" w:rsidP="00CB23D9">
            <w:pPr>
              <w:tabs>
                <w:tab w:val="left" w:pos="540"/>
              </w:tabs>
              <w:spacing w:line="240" w:lineRule="auto"/>
              <w:contextualSpacing/>
              <w:rPr>
                <w:bCs/>
                <w:sz w:val="24"/>
                <w:szCs w:val="24"/>
              </w:rPr>
            </w:pPr>
            <w:r w:rsidRPr="000A6AC5">
              <w:rPr>
                <w:bCs/>
                <w:sz w:val="24"/>
                <w:szCs w:val="24"/>
              </w:rPr>
              <w:t>ПКП-1</w:t>
            </w:r>
          </w:p>
        </w:tc>
        <w:tc>
          <w:tcPr>
            <w:tcW w:w="2565" w:type="dxa"/>
          </w:tcPr>
          <w:p w14:paraId="46FD85F5" w14:textId="48C791AD" w:rsidR="00EF2B0F" w:rsidRDefault="00EF2B0F" w:rsidP="00CB23D9">
            <w:pPr>
              <w:tabs>
                <w:tab w:val="left" w:pos="540"/>
              </w:tabs>
              <w:spacing w:line="240" w:lineRule="auto"/>
              <w:contextualSpacing/>
              <w:rPr>
                <w:sz w:val="24"/>
                <w:szCs w:val="24"/>
              </w:rPr>
            </w:pPr>
            <w:r w:rsidRPr="00AB45EB">
              <w:rPr>
                <w:rFonts w:cs="Times New Roman"/>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2514" w:type="dxa"/>
          </w:tcPr>
          <w:p w14:paraId="70ECADD7" w14:textId="77777777" w:rsidR="005B2083" w:rsidRPr="005B2083" w:rsidRDefault="005B2083" w:rsidP="005B2083">
            <w:pPr>
              <w:tabs>
                <w:tab w:val="left" w:pos="540"/>
              </w:tabs>
              <w:spacing w:line="240" w:lineRule="auto"/>
              <w:contextualSpacing/>
              <w:rPr>
                <w:sz w:val="24"/>
                <w:szCs w:val="24"/>
              </w:rPr>
            </w:pPr>
            <w:r w:rsidRPr="005B2083">
              <w:rPr>
                <w:sz w:val="24"/>
                <w:szCs w:val="24"/>
              </w:rPr>
              <w:t>1. Проводит расчет налогов и сборов, страховых взносов, корректному составлению отчетности.</w:t>
            </w:r>
          </w:p>
          <w:p w14:paraId="2F7D6325" w14:textId="42D5FAAE" w:rsidR="00F97BB9" w:rsidRDefault="005B2083" w:rsidP="005B2083">
            <w:pPr>
              <w:tabs>
                <w:tab w:val="left" w:pos="540"/>
              </w:tabs>
              <w:spacing w:line="240" w:lineRule="auto"/>
              <w:contextualSpacing/>
              <w:rPr>
                <w:sz w:val="24"/>
                <w:szCs w:val="24"/>
              </w:rPr>
            </w:pPr>
            <w:r w:rsidRPr="005B2083">
              <w:rPr>
                <w:sz w:val="24"/>
                <w:szCs w:val="24"/>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3356" w:type="dxa"/>
          </w:tcPr>
          <w:p w14:paraId="7851450D" w14:textId="77777777" w:rsidR="00F97BB9" w:rsidRDefault="00F97BB9" w:rsidP="00CB23D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60D2EFEB" w14:textId="7E248257" w:rsidR="00F97BB9" w:rsidRDefault="00F97BB9" w:rsidP="00E56709">
            <w:pPr>
              <w:tabs>
                <w:tab w:val="left" w:pos="993"/>
              </w:tabs>
              <w:spacing w:line="240" w:lineRule="auto"/>
              <w:ind w:hanging="11"/>
              <w:jc w:val="left"/>
              <w:rPr>
                <w:sz w:val="24"/>
                <w:szCs w:val="24"/>
              </w:rPr>
            </w:pPr>
            <w:r w:rsidRPr="00481D83">
              <w:rPr>
                <w:rFonts w:cs="Times New Roman"/>
                <w:bCs/>
                <w:sz w:val="24"/>
                <w:szCs w:val="24"/>
                <w:lang w:eastAsia="ru-RU"/>
              </w:rPr>
              <w:t>-</w:t>
            </w:r>
            <w:r w:rsidR="00E56709">
              <w:rPr>
                <w:rFonts w:cs="Times New Roman"/>
                <w:bCs/>
                <w:sz w:val="24"/>
                <w:szCs w:val="24"/>
                <w:lang w:eastAsia="ru-RU"/>
              </w:rPr>
              <w:t xml:space="preserve"> основ налогового и смежного с ним </w:t>
            </w:r>
            <w:r w:rsidR="00E56709" w:rsidRPr="003A605E">
              <w:rPr>
                <w:sz w:val="24"/>
                <w:szCs w:val="24"/>
              </w:rPr>
              <w:t>законодательство Российской Федерации</w:t>
            </w:r>
            <w:r w:rsidR="00F576E3">
              <w:rPr>
                <w:sz w:val="24"/>
                <w:szCs w:val="24"/>
              </w:rPr>
              <w:t xml:space="preserve">, регулирующих деятельность </w:t>
            </w:r>
            <w:r w:rsidR="00F30697">
              <w:rPr>
                <w:sz w:val="24"/>
                <w:szCs w:val="24"/>
              </w:rPr>
              <w:t>БУ и НКО</w:t>
            </w:r>
            <w:r w:rsidR="004F69CE">
              <w:rPr>
                <w:sz w:val="24"/>
                <w:szCs w:val="24"/>
              </w:rPr>
              <w:t xml:space="preserve"> (далее - бюджетных учреждений и некоммерческих организаций)</w:t>
            </w:r>
          </w:p>
          <w:p w14:paraId="072D8584" w14:textId="4DDA9899" w:rsidR="00F15B17" w:rsidRDefault="00F15B17" w:rsidP="00E56709">
            <w:pPr>
              <w:tabs>
                <w:tab w:val="left" w:pos="993"/>
              </w:tabs>
              <w:spacing w:line="240" w:lineRule="auto"/>
              <w:ind w:hanging="11"/>
              <w:jc w:val="left"/>
              <w:rPr>
                <w:rFonts w:cs="Times New Roman"/>
                <w:bCs/>
                <w:sz w:val="24"/>
                <w:szCs w:val="24"/>
                <w:lang w:eastAsia="ru-RU"/>
              </w:rPr>
            </w:pPr>
            <w:r>
              <w:rPr>
                <w:sz w:val="24"/>
                <w:szCs w:val="24"/>
              </w:rPr>
              <w:t xml:space="preserve">- особенности налогообложения </w:t>
            </w:r>
            <w:r w:rsidR="00F30697">
              <w:rPr>
                <w:sz w:val="24"/>
                <w:szCs w:val="24"/>
              </w:rPr>
              <w:t>БУ и НКО</w:t>
            </w:r>
          </w:p>
          <w:p w14:paraId="174AEF4D" w14:textId="77777777" w:rsidR="00F97BB9" w:rsidRPr="00054C33" w:rsidRDefault="00F97BB9" w:rsidP="00CB23D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26E0036" w14:textId="3E38248D" w:rsidR="00A3485D" w:rsidRDefault="00F97BB9" w:rsidP="00F576E3">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xml:space="preserve">-пользоваться </w:t>
            </w:r>
            <w:r w:rsidR="00F576E3">
              <w:rPr>
                <w:rFonts w:cs="Times New Roman"/>
                <w:bCs/>
                <w:sz w:val="24"/>
                <w:szCs w:val="24"/>
                <w:lang w:eastAsia="ru-RU"/>
              </w:rPr>
              <w:t>судебной практикой</w:t>
            </w:r>
            <w:r w:rsidR="00A41E9C">
              <w:rPr>
                <w:rFonts w:cs="Times New Roman"/>
                <w:bCs/>
                <w:sz w:val="24"/>
                <w:szCs w:val="24"/>
                <w:lang w:eastAsia="ru-RU"/>
              </w:rPr>
              <w:t xml:space="preserve"> и разъяснения Минфина России</w:t>
            </w:r>
            <w:r w:rsidR="00F576E3">
              <w:rPr>
                <w:rFonts w:cs="Times New Roman"/>
                <w:bCs/>
                <w:sz w:val="24"/>
                <w:szCs w:val="24"/>
                <w:lang w:eastAsia="ru-RU"/>
              </w:rPr>
              <w:t xml:space="preserve"> </w:t>
            </w:r>
            <w:r w:rsidR="00A3485D">
              <w:rPr>
                <w:rFonts w:cs="Times New Roman"/>
                <w:bCs/>
                <w:sz w:val="24"/>
                <w:szCs w:val="24"/>
                <w:lang w:eastAsia="ru-RU"/>
              </w:rPr>
              <w:t xml:space="preserve">по налоговым спорам с участием </w:t>
            </w:r>
            <w:r w:rsidR="00F30697">
              <w:rPr>
                <w:rFonts w:cs="Times New Roman"/>
                <w:bCs/>
                <w:sz w:val="24"/>
                <w:szCs w:val="24"/>
                <w:lang w:eastAsia="ru-RU"/>
              </w:rPr>
              <w:t>БУ и НКО</w:t>
            </w:r>
          </w:p>
          <w:p w14:paraId="30CB2A26" w14:textId="45026924" w:rsidR="00F97BB9" w:rsidRPr="00481D83" w:rsidRDefault="00A3485D" w:rsidP="00F576E3">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xml:space="preserve">- </w:t>
            </w:r>
            <w:r w:rsidR="00A41E9C">
              <w:rPr>
                <w:rFonts w:cs="Times New Roman"/>
                <w:bCs/>
                <w:sz w:val="24"/>
                <w:szCs w:val="24"/>
                <w:lang w:eastAsia="ru-RU"/>
              </w:rPr>
              <w:t>составлять учетную политику</w:t>
            </w:r>
            <w:r>
              <w:rPr>
                <w:rFonts w:cs="Times New Roman"/>
                <w:bCs/>
                <w:sz w:val="24"/>
                <w:szCs w:val="24"/>
                <w:lang w:eastAsia="ru-RU"/>
              </w:rPr>
              <w:t xml:space="preserve"> </w:t>
            </w:r>
            <w:r w:rsidR="00F576E3">
              <w:rPr>
                <w:rFonts w:cs="Times New Roman"/>
                <w:bCs/>
                <w:sz w:val="24"/>
                <w:szCs w:val="24"/>
                <w:lang w:eastAsia="ru-RU"/>
              </w:rPr>
              <w:t>для обоснования решения по налогам</w:t>
            </w:r>
          </w:p>
          <w:p w14:paraId="7D1CD116" w14:textId="77777777" w:rsidR="00F97BB9" w:rsidRDefault="00F97BB9" w:rsidP="00CB23D9">
            <w:pPr>
              <w:tabs>
                <w:tab w:val="left" w:pos="993"/>
              </w:tabs>
              <w:spacing w:line="240" w:lineRule="auto"/>
              <w:ind w:hanging="11"/>
              <w:rPr>
                <w:sz w:val="24"/>
                <w:szCs w:val="24"/>
              </w:rPr>
            </w:pPr>
          </w:p>
          <w:p w14:paraId="558E3EAA" w14:textId="77777777" w:rsidR="00F97BB9" w:rsidRPr="00054C33" w:rsidRDefault="00F97BB9" w:rsidP="00CB23D9">
            <w:pPr>
              <w:tabs>
                <w:tab w:val="left" w:pos="993"/>
              </w:tabs>
              <w:spacing w:line="240" w:lineRule="auto"/>
              <w:ind w:hanging="11"/>
              <w:rPr>
                <w:b/>
                <w:bCs/>
                <w:sz w:val="24"/>
                <w:szCs w:val="24"/>
              </w:rPr>
            </w:pPr>
            <w:r w:rsidRPr="00054C33">
              <w:rPr>
                <w:b/>
                <w:bCs/>
                <w:sz w:val="24"/>
                <w:szCs w:val="24"/>
              </w:rPr>
              <w:t>Знание:</w:t>
            </w:r>
          </w:p>
          <w:p w14:paraId="0B9C4862" w14:textId="6E6F1B29" w:rsidR="00F97BB9" w:rsidRDefault="00F97BB9" w:rsidP="00CB23D9">
            <w:pPr>
              <w:tabs>
                <w:tab w:val="left" w:pos="993"/>
              </w:tabs>
              <w:spacing w:line="240" w:lineRule="auto"/>
              <w:ind w:hanging="11"/>
              <w:rPr>
                <w:bCs/>
                <w:sz w:val="24"/>
                <w:szCs w:val="24"/>
              </w:rPr>
            </w:pPr>
            <w:r>
              <w:rPr>
                <w:bCs/>
                <w:sz w:val="24"/>
                <w:szCs w:val="24"/>
              </w:rPr>
              <w:t xml:space="preserve">- </w:t>
            </w:r>
            <w:r w:rsidR="00F576E3">
              <w:rPr>
                <w:bCs/>
                <w:sz w:val="24"/>
                <w:szCs w:val="24"/>
              </w:rPr>
              <w:t xml:space="preserve">механизма </w:t>
            </w:r>
            <w:r>
              <w:rPr>
                <w:bCs/>
                <w:sz w:val="24"/>
                <w:szCs w:val="24"/>
              </w:rPr>
              <w:t xml:space="preserve">налогообложения </w:t>
            </w:r>
            <w:r w:rsidR="00F30697">
              <w:rPr>
                <w:bCs/>
                <w:sz w:val="24"/>
                <w:szCs w:val="24"/>
              </w:rPr>
              <w:t>БУ и НКО</w:t>
            </w:r>
          </w:p>
          <w:p w14:paraId="05918875" w14:textId="25A57D77" w:rsidR="00F97BB9" w:rsidRDefault="00F97BB9" w:rsidP="00CB23D9">
            <w:pPr>
              <w:tabs>
                <w:tab w:val="left" w:pos="993"/>
              </w:tabs>
              <w:spacing w:line="240" w:lineRule="auto"/>
              <w:ind w:hanging="11"/>
              <w:rPr>
                <w:bCs/>
                <w:sz w:val="24"/>
                <w:szCs w:val="24"/>
              </w:rPr>
            </w:pPr>
            <w:r>
              <w:rPr>
                <w:bCs/>
                <w:sz w:val="24"/>
                <w:szCs w:val="24"/>
              </w:rPr>
              <w:t>-</w:t>
            </w:r>
            <w:r w:rsidR="00314BDD">
              <w:rPr>
                <w:bCs/>
                <w:sz w:val="24"/>
                <w:szCs w:val="24"/>
              </w:rPr>
              <w:t xml:space="preserve"> порядка</w:t>
            </w:r>
            <w:r>
              <w:rPr>
                <w:bCs/>
                <w:sz w:val="24"/>
                <w:szCs w:val="24"/>
              </w:rPr>
              <w:t xml:space="preserve"> </w:t>
            </w:r>
            <w:r w:rsidR="00F576E3">
              <w:rPr>
                <w:bCs/>
                <w:sz w:val="24"/>
                <w:szCs w:val="24"/>
              </w:rPr>
              <w:t xml:space="preserve">формирования налоговой отчетности </w:t>
            </w:r>
            <w:r w:rsidR="00F30697">
              <w:rPr>
                <w:bCs/>
                <w:sz w:val="24"/>
                <w:szCs w:val="24"/>
              </w:rPr>
              <w:t>БУ и НКО</w:t>
            </w:r>
            <w:r w:rsidR="003D3CFC">
              <w:rPr>
                <w:bCs/>
                <w:sz w:val="24"/>
                <w:szCs w:val="24"/>
              </w:rPr>
              <w:t xml:space="preserve"> для осуществления налогового консультирования</w:t>
            </w:r>
          </w:p>
          <w:p w14:paraId="3B2CB477" w14:textId="77777777" w:rsidR="00F97BB9" w:rsidRPr="00054C33" w:rsidRDefault="00F97BB9" w:rsidP="00CB23D9">
            <w:pPr>
              <w:tabs>
                <w:tab w:val="left" w:pos="993"/>
              </w:tabs>
              <w:spacing w:line="240" w:lineRule="auto"/>
              <w:ind w:hanging="11"/>
              <w:rPr>
                <w:b/>
                <w:bCs/>
                <w:sz w:val="24"/>
                <w:szCs w:val="24"/>
              </w:rPr>
            </w:pPr>
            <w:r w:rsidRPr="00054C33">
              <w:rPr>
                <w:b/>
                <w:bCs/>
                <w:sz w:val="24"/>
                <w:szCs w:val="24"/>
              </w:rPr>
              <w:t>Умение:</w:t>
            </w:r>
          </w:p>
          <w:p w14:paraId="6F84B5CE" w14:textId="6A42C10C" w:rsidR="00F576E3" w:rsidRDefault="00F97BB9" w:rsidP="00F576E3">
            <w:pPr>
              <w:tabs>
                <w:tab w:val="left" w:pos="993"/>
              </w:tabs>
              <w:spacing w:line="240" w:lineRule="auto"/>
              <w:ind w:hanging="11"/>
              <w:jc w:val="left"/>
              <w:rPr>
                <w:bCs/>
                <w:sz w:val="24"/>
                <w:szCs w:val="24"/>
              </w:rPr>
            </w:pPr>
            <w:r>
              <w:rPr>
                <w:bCs/>
                <w:sz w:val="24"/>
                <w:szCs w:val="24"/>
              </w:rPr>
              <w:t>-</w:t>
            </w:r>
            <w:r w:rsidR="00F576E3">
              <w:rPr>
                <w:bCs/>
                <w:sz w:val="24"/>
                <w:szCs w:val="24"/>
              </w:rPr>
              <w:t xml:space="preserve"> определять налоговую базу по отдельным операциям </w:t>
            </w:r>
            <w:r w:rsidR="00F30697">
              <w:rPr>
                <w:bCs/>
                <w:sz w:val="24"/>
                <w:szCs w:val="24"/>
              </w:rPr>
              <w:t>БУ и НКО</w:t>
            </w:r>
            <w:r w:rsidR="00F576E3">
              <w:rPr>
                <w:bCs/>
                <w:sz w:val="24"/>
                <w:szCs w:val="24"/>
              </w:rPr>
              <w:t xml:space="preserve"> и применять корректную налоговую ставку</w:t>
            </w:r>
          </w:p>
          <w:p w14:paraId="3698A64A" w14:textId="3949A4F6" w:rsidR="00F97BB9" w:rsidRPr="00FC7998" w:rsidRDefault="00F97BB9" w:rsidP="00FC7998">
            <w:pPr>
              <w:tabs>
                <w:tab w:val="left" w:pos="993"/>
              </w:tabs>
              <w:spacing w:line="240" w:lineRule="auto"/>
              <w:ind w:hanging="11"/>
              <w:rPr>
                <w:rFonts w:cs="Times New Roman"/>
                <w:bCs/>
                <w:sz w:val="24"/>
                <w:szCs w:val="24"/>
                <w:lang w:eastAsia="ru-RU"/>
              </w:rPr>
            </w:pPr>
            <w:r>
              <w:rPr>
                <w:bCs/>
                <w:sz w:val="24"/>
                <w:szCs w:val="24"/>
              </w:rPr>
              <w:t>-</w:t>
            </w:r>
            <w:r w:rsidR="00FC7998">
              <w:rPr>
                <w:bCs/>
                <w:sz w:val="24"/>
                <w:szCs w:val="24"/>
              </w:rPr>
              <w:t xml:space="preserve">рассчитывать налоговые обязательства </w:t>
            </w:r>
            <w:r w:rsidR="00F30697">
              <w:rPr>
                <w:bCs/>
                <w:sz w:val="24"/>
                <w:szCs w:val="24"/>
              </w:rPr>
              <w:t>БУ и НКО</w:t>
            </w:r>
            <w:r w:rsidR="00FC7998">
              <w:rPr>
                <w:bCs/>
                <w:sz w:val="24"/>
                <w:szCs w:val="24"/>
              </w:rPr>
              <w:t xml:space="preserve"> с </w:t>
            </w:r>
            <w:r w:rsidR="00FC7998">
              <w:rPr>
                <w:bCs/>
                <w:sz w:val="24"/>
                <w:szCs w:val="24"/>
              </w:rPr>
              <w:lastRenderedPageBreak/>
              <w:t>учетом судебной практики</w:t>
            </w:r>
            <w:r w:rsidR="004C525C">
              <w:rPr>
                <w:bCs/>
                <w:sz w:val="24"/>
                <w:szCs w:val="24"/>
              </w:rPr>
              <w:t xml:space="preserve"> для осуществления налогового консультирования</w:t>
            </w:r>
          </w:p>
        </w:tc>
      </w:tr>
      <w:tr w:rsidR="004A43FF" w:rsidRPr="008F13E8" w14:paraId="46850D77" w14:textId="77777777" w:rsidTr="004A43FF">
        <w:tc>
          <w:tcPr>
            <w:tcW w:w="1565" w:type="dxa"/>
          </w:tcPr>
          <w:p w14:paraId="5521C3FA" w14:textId="77777777" w:rsidR="004A43FF" w:rsidRPr="000A6AC5" w:rsidRDefault="004A43FF" w:rsidP="00DA2E2A">
            <w:pPr>
              <w:tabs>
                <w:tab w:val="left" w:pos="540"/>
              </w:tabs>
              <w:spacing w:line="240" w:lineRule="auto"/>
              <w:contextualSpacing/>
              <w:rPr>
                <w:bCs/>
                <w:sz w:val="24"/>
                <w:szCs w:val="24"/>
              </w:rPr>
            </w:pPr>
            <w:r w:rsidRPr="000A6AC5">
              <w:rPr>
                <w:bCs/>
                <w:sz w:val="24"/>
                <w:szCs w:val="24"/>
              </w:rPr>
              <w:lastRenderedPageBreak/>
              <w:t>ПКН-6</w:t>
            </w:r>
          </w:p>
        </w:tc>
        <w:tc>
          <w:tcPr>
            <w:tcW w:w="2565" w:type="dxa"/>
          </w:tcPr>
          <w:p w14:paraId="3A576F19" w14:textId="77777777" w:rsidR="004A43FF" w:rsidRDefault="004A43FF" w:rsidP="00DA2E2A">
            <w:pPr>
              <w:tabs>
                <w:tab w:val="left" w:pos="540"/>
              </w:tabs>
              <w:spacing w:line="240" w:lineRule="auto"/>
              <w:contextualSpacing/>
              <w:rPr>
                <w:rFonts w:cs="Times New Roman"/>
                <w:sz w:val="24"/>
                <w:szCs w:val="24"/>
              </w:rPr>
            </w:pPr>
            <w:r w:rsidRPr="008B2FB4">
              <w:rPr>
                <w:rFonts w:cs="Times New Roman"/>
                <w:sz w:val="24"/>
                <w:szCs w:val="24"/>
              </w:rPr>
              <w:t>Способность предлагать решения профессиональных задач в меняющихся финансово-экономических условиях</w:t>
            </w:r>
          </w:p>
          <w:p w14:paraId="0B683945" w14:textId="2B24B599" w:rsidR="00227303" w:rsidRDefault="00227303" w:rsidP="00DA2E2A">
            <w:pPr>
              <w:tabs>
                <w:tab w:val="left" w:pos="540"/>
              </w:tabs>
              <w:spacing w:line="240" w:lineRule="auto"/>
              <w:contextualSpacing/>
              <w:rPr>
                <w:sz w:val="24"/>
                <w:szCs w:val="24"/>
              </w:rPr>
            </w:pPr>
          </w:p>
        </w:tc>
        <w:tc>
          <w:tcPr>
            <w:tcW w:w="2514" w:type="dxa"/>
          </w:tcPr>
          <w:p w14:paraId="3869D1AD" w14:textId="6A4BDD71" w:rsidR="004A43FF" w:rsidRDefault="004A43FF" w:rsidP="00DA2E2A">
            <w:pPr>
              <w:tabs>
                <w:tab w:val="left" w:pos="540"/>
              </w:tabs>
              <w:spacing w:line="240" w:lineRule="auto"/>
              <w:contextualSpacing/>
              <w:rPr>
                <w:sz w:val="24"/>
                <w:szCs w:val="24"/>
              </w:rPr>
            </w:pPr>
            <w:r w:rsidRPr="00BC033D">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B7B30C2" w14:textId="3B09F295" w:rsidR="00EA2DD1" w:rsidRDefault="00EA2DD1" w:rsidP="00DA2E2A">
            <w:pPr>
              <w:tabs>
                <w:tab w:val="left" w:pos="540"/>
              </w:tabs>
              <w:spacing w:line="240" w:lineRule="auto"/>
              <w:contextualSpacing/>
              <w:rPr>
                <w:sz w:val="24"/>
                <w:szCs w:val="24"/>
              </w:rPr>
            </w:pPr>
          </w:p>
          <w:p w14:paraId="07ABFE92" w14:textId="08429CD1" w:rsidR="00EA2DD1" w:rsidRDefault="00EA2DD1" w:rsidP="00DA2E2A">
            <w:pPr>
              <w:tabs>
                <w:tab w:val="left" w:pos="540"/>
              </w:tabs>
              <w:spacing w:line="240" w:lineRule="auto"/>
              <w:contextualSpacing/>
              <w:rPr>
                <w:sz w:val="24"/>
                <w:szCs w:val="24"/>
              </w:rPr>
            </w:pPr>
          </w:p>
          <w:p w14:paraId="7E86AABB" w14:textId="15124408" w:rsidR="00EA2DD1" w:rsidRDefault="00EA2DD1" w:rsidP="00DA2E2A">
            <w:pPr>
              <w:tabs>
                <w:tab w:val="left" w:pos="540"/>
              </w:tabs>
              <w:spacing w:line="240" w:lineRule="auto"/>
              <w:contextualSpacing/>
              <w:rPr>
                <w:sz w:val="24"/>
                <w:szCs w:val="24"/>
              </w:rPr>
            </w:pPr>
          </w:p>
          <w:p w14:paraId="78C892E3" w14:textId="2A4AC570" w:rsidR="00EA2DD1" w:rsidRDefault="00EA2DD1" w:rsidP="00DA2E2A">
            <w:pPr>
              <w:tabs>
                <w:tab w:val="left" w:pos="540"/>
              </w:tabs>
              <w:spacing w:line="240" w:lineRule="auto"/>
              <w:contextualSpacing/>
              <w:rPr>
                <w:sz w:val="24"/>
                <w:szCs w:val="24"/>
              </w:rPr>
            </w:pPr>
          </w:p>
          <w:p w14:paraId="11851509" w14:textId="2348EFD7" w:rsidR="00EA2DD1" w:rsidRDefault="00EA2DD1" w:rsidP="00DA2E2A">
            <w:pPr>
              <w:tabs>
                <w:tab w:val="left" w:pos="540"/>
              </w:tabs>
              <w:spacing w:line="240" w:lineRule="auto"/>
              <w:contextualSpacing/>
              <w:rPr>
                <w:sz w:val="24"/>
                <w:szCs w:val="24"/>
              </w:rPr>
            </w:pPr>
          </w:p>
          <w:p w14:paraId="4025BF2E" w14:textId="77777777" w:rsidR="00EA2DD1" w:rsidRPr="00BC033D" w:rsidRDefault="00EA2DD1" w:rsidP="00DA2E2A">
            <w:pPr>
              <w:tabs>
                <w:tab w:val="left" w:pos="540"/>
              </w:tabs>
              <w:spacing w:line="240" w:lineRule="auto"/>
              <w:contextualSpacing/>
              <w:rPr>
                <w:sz w:val="24"/>
                <w:szCs w:val="24"/>
              </w:rPr>
            </w:pPr>
          </w:p>
          <w:p w14:paraId="4E9DA9DF" w14:textId="77777777" w:rsidR="004A43FF" w:rsidRDefault="004A43FF" w:rsidP="00DA2E2A">
            <w:pPr>
              <w:tabs>
                <w:tab w:val="left" w:pos="540"/>
              </w:tabs>
              <w:spacing w:line="240" w:lineRule="auto"/>
              <w:contextualSpacing/>
              <w:rPr>
                <w:sz w:val="24"/>
                <w:szCs w:val="24"/>
              </w:rPr>
            </w:pPr>
            <w:r w:rsidRPr="00BC033D">
              <w:rPr>
                <w:sz w:val="24"/>
                <w:szCs w:val="24"/>
              </w:rPr>
              <w:t>2. Предлагает варианты решения профессиональных задач в условиях неопределенности</w:t>
            </w:r>
          </w:p>
        </w:tc>
        <w:tc>
          <w:tcPr>
            <w:tcW w:w="3356" w:type="dxa"/>
          </w:tcPr>
          <w:p w14:paraId="118AA98E" w14:textId="77777777" w:rsidR="004A43FF" w:rsidRDefault="004A43FF" w:rsidP="00DA2E2A">
            <w:pPr>
              <w:tabs>
                <w:tab w:val="left" w:pos="993"/>
              </w:tabs>
              <w:spacing w:line="240" w:lineRule="auto"/>
              <w:ind w:right="347"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0F976263" w14:textId="77777777"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основ налогообложения в Российской Федерации</w:t>
            </w:r>
          </w:p>
          <w:p w14:paraId="3DA6337A" w14:textId="77777777"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порядка применения налоговых льгот и преференций по различным основаниям</w:t>
            </w:r>
          </w:p>
          <w:p w14:paraId="2C119C0C" w14:textId="77777777" w:rsidR="004A43FF" w:rsidRPr="00D3083E" w:rsidRDefault="004A43FF" w:rsidP="00DA2E2A">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3A9C5233" w14:textId="62AE2A23" w:rsidR="004A43FF" w:rsidRDefault="004A43FF" w:rsidP="00DA2E2A">
            <w:pPr>
              <w:tabs>
                <w:tab w:val="left" w:pos="993"/>
              </w:tabs>
              <w:spacing w:line="240" w:lineRule="auto"/>
              <w:ind w:hanging="11"/>
              <w:rPr>
                <w:rFonts w:cs="Times New Roman"/>
                <w:sz w:val="24"/>
                <w:szCs w:val="24"/>
                <w:lang w:eastAsia="ru-RU"/>
              </w:rPr>
            </w:pPr>
            <w:r>
              <w:rPr>
                <w:rFonts w:cs="Times New Roman"/>
                <w:sz w:val="24"/>
                <w:szCs w:val="24"/>
                <w:lang w:eastAsia="ru-RU"/>
              </w:rPr>
              <w:t xml:space="preserve">-применять методику исчисления и уплаты налогов для </w:t>
            </w:r>
            <w:r w:rsidR="00F30697">
              <w:rPr>
                <w:rFonts w:cs="Times New Roman"/>
                <w:sz w:val="24"/>
                <w:szCs w:val="24"/>
                <w:lang w:eastAsia="ru-RU"/>
              </w:rPr>
              <w:t>БУ и НКО</w:t>
            </w:r>
          </w:p>
          <w:p w14:paraId="1A0A4034" w14:textId="77777777"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показатели деятельности налогоплательщиков в целях принятия управленческих решений (в т.ч. в части налоговых освобождений)</w:t>
            </w:r>
          </w:p>
          <w:p w14:paraId="164DBDEB" w14:textId="77777777" w:rsidR="004A43FF" w:rsidRDefault="004A43FF" w:rsidP="00DA2E2A">
            <w:pPr>
              <w:tabs>
                <w:tab w:val="left" w:pos="993"/>
              </w:tabs>
              <w:spacing w:line="240" w:lineRule="auto"/>
              <w:ind w:hanging="11"/>
              <w:rPr>
                <w:rFonts w:cs="Times New Roman"/>
                <w:sz w:val="24"/>
                <w:szCs w:val="24"/>
                <w:lang w:eastAsia="ru-RU"/>
              </w:rPr>
            </w:pPr>
          </w:p>
          <w:p w14:paraId="3F7BAE99" w14:textId="77777777" w:rsidR="004A43FF" w:rsidRPr="00490844" w:rsidRDefault="004A43FF" w:rsidP="00DA2E2A">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06E5EF57" w14:textId="77777777"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основ налогового планирования в организации </w:t>
            </w:r>
          </w:p>
          <w:p w14:paraId="3E1B8238" w14:textId="77777777" w:rsidR="004A43FF" w:rsidRDefault="004A43FF" w:rsidP="00DA2E2A">
            <w:pPr>
              <w:tabs>
                <w:tab w:val="left" w:pos="993"/>
              </w:tabs>
              <w:spacing w:line="240" w:lineRule="auto"/>
              <w:ind w:hanging="11"/>
              <w:rPr>
                <w:rFonts w:cs="Times New Roman"/>
                <w:sz w:val="24"/>
                <w:szCs w:val="24"/>
                <w:lang w:eastAsia="ru-RU"/>
              </w:rPr>
            </w:pPr>
            <w:r>
              <w:rPr>
                <w:rFonts w:cs="Times New Roman"/>
                <w:sz w:val="24"/>
                <w:szCs w:val="24"/>
                <w:lang w:eastAsia="ru-RU"/>
              </w:rPr>
              <w:t>- налоговых льгот и преференций</w:t>
            </w:r>
          </w:p>
          <w:p w14:paraId="405F7F3A" w14:textId="0B6C6D0E"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в зависимости от организационно-правовой формы </w:t>
            </w:r>
            <w:r w:rsidR="00F30697">
              <w:rPr>
                <w:rFonts w:cs="Times New Roman"/>
                <w:sz w:val="24"/>
                <w:szCs w:val="24"/>
                <w:lang w:eastAsia="ru-RU"/>
              </w:rPr>
              <w:t>БУ и НКО</w:t>
            </w:r>
          </w:p>
          <w:p w14:paraId="2AA0A897" w14:textId="77777777" w:rsidR="004A43FF" w:rsidRDefault="004A43FF" w:rsidP="00DA2E2A">
            <w:pPr>
              <w:tabs>
                <w:tab w:val="left" w:pos="993"/>
              </w:tabs>
              <w:spacing w:line="240" w:lineRule="auto"/>
              <w:ind w:hanging="11"/>
              <w:rPr>
                <w:rFonts w:cs="Times New Roman"/>
                <w:sz w:val="24"/>
                <w:szCs w:val="24"/>
                <w:lang w:eastAsia="ru-RU"/>
              </w:rPr>
            </w:pPr>
          </w:p>
          <w:p w14:paraId="70707E7F" w14:textId="77777777" w:rsidR="004A43FF" w:rsidRPr="00481D83" w:rsidRDefault="004A43FF" w:rsidP="00DA2E2A">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26B1BF94" w14:textId="7B39A1E7"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оценивать влияние налогов на результаты деятельности </w:t>
            </w:r>
            <w:r w:rsidR="00F30697">
              <w:rPr>
                <w:rFonts w:cs="Times New Roman"/>
                <w:sz w:val="24"/>
                <w:szCs w:val="24"/>
                <w:lang w:eastAsia="ru-RU"/>
              </w:rPr>
              <w:t>БУ и НКО</w:t>
            </w:r>
          </w:p>
          <w:p w14:paraId="0C0F6AE8" w14:textId="76777305" w:rsidR="004A43FF" w:rsidRPr="00F97BB9"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налоговую нагрузку </w:t>
            </w:r>
            <w:r w:rsidR="00F30697">
              <w:rPr>
                <w:rFonts w:cs="Times New Roman"/>
                <w:sz w:val="24"/>
                <w:szCs w:val="24"/>
                <w:lang w:eastAsia="ru-RU"/>
              </w:rPr>
              <w:t>БУ и НКО</w:t>
            </w:r>
            <w:r>
              <w:rPr>
                <w:rFonts w:cs="Times New Roman"/>
                <w:sz w:val="24"/>
                <w:szCs w:val="24"/>
                <w:lang w:eastAsia="ru-RU"/>
              </w:rPr>
              <w:t xml:space="preserve"> для оценки возможности перехода на специальные налоговые режимы  </w:t>
            </w:r>
          </w:p>
        </w:tc>
      </w:tr>
    </w:tbl>
    <w:p w14:paraId="12D7E3FF" w14:textId="77777777" w:rsidR="003D3DC8" w:rsidRDefault="003D3DC8" w:rsidP="00363751">
      <w:pPr>
        <w:widowControl w:val="0"/>
        <w:autoSpaceDE w:val="0"/>
        <w:autoSpaceDN w:val="0"/>
        <w:adjustRightInd w:val="0"/>
        <w:spacing w:line="240" w:lineRule="auto"/>
        <w:ind w:firstLine="709"/>
        <w:rPr>
          <w:b/>
          <w:bCs/>
          <w:lang w:eastAsia="ru-RU"/>
        </w:rPr>
      </w:pPr>
    </w:p>
    <w:p w14:paraId="682B702C" w14:textId="2B4861AD" w:rsidR="00684427" w:rsidRPr="00363751" w:rsidRDefault="0001330F" w:rsidP="009B199B">
      <w:pPr>
        <w:widowControl w:val="0"/>
        <w:autoSpaceDE w:val="0"/>
        <w:autoSpaceDN w:val="0"/>
        <w:adjustRightInd w:val="0"/>
        <w:ind w:firstLine="709"/>
        <w:rPr>
          <w:b/>
          <w:bCs/>
          <w:lang w:eastAsia="ru-RU"/>
        </w:rPr>
      </w:pPr>
      <w:r w:rsidRPr="00363751">
        <w:rPr>
          <w:b/>
          <w:bCs/>
          <w:lang w:eastAsia="ru-RU"/>
        </w:rPr>
        <w:t xml:space="preserve">3. </w:t>
      </w:r>
      <w:r w:rsidR="00684427" w:rsidRPr="00363751">
        <w:rPr>
          <w:b/>
          <w:bCs/>
          <w:lang w:eastAsia="ru-RU"/>
        </w:rPr>
        <w:t>Место дисциплины в структуре образовательной программы</w:t>
      </w:r>
    </w:p>
    <w:p w14:paraId="657B4796" w14:textId="75E1C061" w:rsidR="00684427" w:rsidRDefault="00684427" w:rsidP="009B199B">
      <w:pPr>
        <w:ind w:firstLine="567"/>
        <w:rPr>
          <w:rFonts w:cs="Times New Roman"/>
          <w:szCs w:val="28"/>
        </w:rPr>
      </w:pPr>
      <w:r w:rsidRPr="00B36E19">
        <w:rPr>
          <w:rFonts w:cs="Times New Roman"/>
          <w:szCs w:val="28"/>
        </w:rPr>
        <w:t>Дисциплина «</w:t>
      </w:r>
      <w:r w:rsidR="00665874" w:rsidRPr="00B36E19">
        <w:rPr>
          <w:rFonts w:cs="Times New Roman"/>
          <w:szCs w:val="28"/>
          <w:lang w:eastAsia="ru-RU"/>
        </w:rPr>
        <w:t>Налогообложение бюджетных учреждений и НКО</w:t>
      </w:r>
      <w:r w:rsidRPr="00B36E19">
        <w:rPr>
          <w:rFonts w:cs="Times New Roman"/>
          <w:szCs w:val="28"/>
        </w:rPr>
        <w:t>» является</w:t>
      </w:r>
      <w:r w:rsidR="00100957" w:rsidRPr="00B36E19">
        <w:rPr>
          <w:rFonts w:cs="Times New Roman"/>
          <w:szCs w:val="28"/>
        </w:rPr>
        <w:t xml:space="preserve"> </w:t>
      </w:r>
      <w:r w:rsidRPr="00B36E19">
        <w:rPr>
          <w:rFonts w:cs="Times New Roman"/>
          <w:szCs w:val="28"/>
        </w:rPr>
        <w:t>дисциплиной</w:t>
      </w:r>
      <w:r w:rsidR="00EA2DD1" w:rsidRPr="00B36E19">
        <w:rPr>
          <w:rFonts w:cs="Times New Roman"/>
          <w:szCs w:val="28"/>
        </w:rPr>
        <w:t xml:space="preserve"> цикла профиля (элективной)</w:t>
      </w:r>
      <w:r w:rsidRPr="00B36E19">
        <w:rPr>
          <w:rFonts w:cs="Times New Roman"/>
          <w:szCs w:val="28"/>
        </w:rPr>
        <w:t xml:space="preserve"> </w:t>
      </w:r>
      <w:r w:rsidR="00EA2DD1" w:rsidRPr="00B36E19">
        <w:rPr>
          <w:rFonts w:cs="Times New Roman"/>
          <w:szCs w:val="28"/>
        </w:rPr>
        <w:t xml:space="preserve">Модуля 2 "Учет и налогообложение бюджетных учреждений и НКО", </w:t>
      </w:r>
      <w:r w:rsidRPr="00B36E19">
        <w:rPr>
          <w:rFonts w:cs="Times New Roman"/>
          <w:szCs w:val="28"/>
        </w:rPr>
        <w:t>направ</w:t>
      </w:r>
      <w:r w:rsidR="00782C60" w:rsidRPr="00B36E19">
        <w:rPr>
          <w:rFonts w:cs="Times New Roman"/>
          <w:szCs w:val="28"/>
        </w:rPr>
        <w:t xml:space="preserve">ления </w:t>
      </w:r>
      <w:r w:rsidR="00B10398" w:rsidRPr="00B36E19">
        <w:rPr>
          <w:rFonts w:cs="Times New Roman"/>
          <w:szCs w:val="28"/>
        </w:rPr>
        <w:t xml:space="preserve">подготовки </w:t>
      </w:r>
      <w:r w:rsidRPr="00B36E19">
        <w:rPr>
          <w:rFonts w:cs="Times New Roman"/>
          <w:szCs w:val="28"/>
        </w:rPr>
        <w:t>38.0</w:t>
      </w:r>
      <w:r w:rsidR="0096335A" w:rsidRPr="00B36E19">
        <w:rPr>
          <w:rFonts w:cs="Times New Roman"/>
          <w:szCs w:val="28"/>
        </w:rPr>
        <w:t>3</w:t>
      </w:r>
      <w:r w:rsidRPr="00B36E19">
        <w:rPr>
          <w:rFonts w:cs="Times New Roman"/>
          <w:szCs w:val="28"/>
        </w:rPr>
        <w:t xml:space="preserve">.01 «Экономика», </w:t>
      </w:r>
      <w:r w:rsidR="009B28D0" w:rsidRPr="00B36E19">
        <w:rPr>
          <w:rFonts w:cs="Times New Roman"/>
          <w:szCs w:val="28"/>
        </w:rPr>
        <w:t xml:space="preserve">ОП «Налоги, аудит и бизнес-анализ», </w:t>
      </w:r>
      <w:r w:rsidR="0096335A" w:rsidRPr="00B36E19">
        <w:rPr>
          <w:rFonts w:eastAsia="Times New Roman" w:cs="Times New Roman"/>
          <w:szCs w:val="28"/>
          <w:lang w:eastAsia="ru-RU"/>
        </w:rPr>
        <w:t>профил</w:t>
      </w:r>
      <w:r w:rsidR="009B1FDD" w:rsidRPr="00B36E19">
        <w:rPr>
          <w:rFonts w:eastAsia="Times New Roman" w:cs="Times New Roman"/>
          <w:szCs w:val="28"/>
          <w:lang w:eastAsia="ru-RU"/>
        </w:rPr>
        <w:t xml:space="preserve">я </w:t>
      </w:r>
      <w:r w:rsidR="008F13E8" w:rsidRPr="00B36E19">
        <w:rPr>
          <w:rFonts w:eastAsia="Times New Roman" w:cs="Times New Roman"/>
          <w:szCs w:val="28"/>
          <w:lang w:eastAsia="ru-RU"/>
        </w:rPr>
        <w:t>«Налоги</w:t>
      </w:r>
      <w:r w:rsidR="009B1FDD" w:rsidRPr="00B36E19">
        <w:rPr>
          <w:rFonts w:eastAsia="Times New Roman" w:cs="Times New Roman"/>
          <w:szCs w:val="28"/>
          <w:lang w:eastAsia="ru-RU"/>
        </w:rPr>
        <w:t xml:space="preserve"> </w:t>
      </w:r>
      <w:r w:rsidR="008F13E8" w:rsidRPr="00B36E19">
        <w:rPr>
          <w:rFonts w:eastAsia="Times New Roman" w:cs="Times New Roman"/>
          <w:szCs w:val="28"/>
          <w:lang w:eastAsia="ru-RU"/>
        </w:rPr>
        <w:t>и   налогообложение»</w:t>
      </w:r>
      <w:r w:rsidR="00782C60" w:rsidRPr="00B36E19">
        <w:rPr>
          <w:rFonts w:cs="Times New Roman"/>
          <w:szCs w:val="28"/>
        </w:rPr>
        <w:t>.</w:t>
      </w:r>
    </w:p>
    <w:p w14:paraId="45762C25" w14:textId="527A97F7" w:rsidR="00684427" w:rsidRDefault="00684427" w:rsidP="00363751">
      <w:pPr>
        <w:ind w:firstLine="567"/>
        <w:rPr>
          <w:rFonts w:cs="Times New Roman"/>
          <w:szCs w:val="28"/>
        </w:rPr>
      </w:pPr>
      <w:r w:rsidRPr="00446EE3">
        <w:rPr>
          <w:rFonts w:cs="Times New Roman"/>
          <w:szCs w:val="28"/>
        </w:rPr>
        <w:lastRenderedPageBreak/>
        <w:t>Дисциплина «</w:t>
      </w:r>
      <w:r w:rsidR="00944501" w:rsidRPr="00665874">
        <w:rPr>
          <w:rFonts w:cs="Times New Roman"/>
          <w:szCs w:val="28"/>
          <w:lang w:eastAsia="ru-RU"/>
        </w:rPr>
        <w:t>Налогообложение бюджетных учреждений и НКО</w:t>
      </w:r>
      <w:r w:rsidRPr="00446EE3">
        <w:rPr>
          <w:rFonts w:cs="Times New Roman"/>
          <w:szCs w:val="28"/>
        </w:rPr>
        <w:t>» базируется на знаниях,</w:t>
      </w:r>
      <w:r w:rsidR="0004773C">
        <w:rPr>
          <w:rFonts w:cs="Times New Roman"/>
          <w:szCs w:val="28"/>
        </w:rPr>
        <w:t xml:space="preserve"> </w:t>
      </w:r>
      <w:r w:rsidRPr="00446EE3">
        <w:rPr>
          <w:rFonts w:cs="Times New Roman"/>
          <w:szCs w:val="28"/>
        </w:rPr>
        <w:t>полученных при изучении общеэкономических и финансовых дисциплин</w:t>
      </w:r>
      <w:r w:rsidR="00E07DB9">
        <w:rPr>
          <w:rFonts w:cs="Times New Roman"/>
          <w:szCs w:val="28"/>
        </w:rPr>
        <w:t xml:space="preserve"> общепрофессионального цикла</w:t>
      </w:r>
      <w:r w:rsidRPr="00446EE3">
        <w:rPr>
          <w:rFonts w:cs="Times New Roman"/>
          <w:szCs w:val="28"/>
        </w:rPr>
        <w:t>:</w:t>
      </w:r>
      <w:r w:rsidR="0004773C">
        <w:rPr>
          <w:rFonts w:cs="Times New Roman"/>
          <w:szCs w:val="28"/>
        </w:rPr>
        <w:t xml:space="preserve"> </w:t>
      </w:r>
      <w:r w:rsidRPr="00446EE3">
        <w:rPr>
          <w:rFonts w:cs="Times New Roman"/>
          <w:szCs w:val="28"/>
        </w:rPr>
        <w:t>«Макроэкономика»</w:t>
      </w:r>
      <w:r w:rsidR="00E07DB9">
        <w:rPr>
          <w:rFonts w:cs="Times New Roman"/>
          <w:szCs w:val="28"/>
        </w:rPr>
        <w:t>, «Финансы»</w:t>
      </w:r>
      <w:r w:rsidR="00B70839">
        <w:rPr>
          <w:rFonts w:cs="Times New Roman"/>
          <w:szCs w:val="28"/>
        </w:rPr>
        <w:t xml:space="preserve">, а также </w:t>
      </w:r>
      <w:r w:rsidR="00A905D2">
        <w:rPr>
          <w:rFonts w:cs="Times New Roman"/>
          <w:szCs w:val="28"/>
        </w:rPr>
        <w:t xml:space="preserve">дисциплин </w:t>
      </w:r>
      <w:proofErr w:type="spellStart"/>
      <w:r w:rsidR="00A905D2">
        <w:rPr>
          <w:rFonts w:cs="Times New Roman"/>
          <w:szCs w:val="28"/>
        </w:rPr>
        <w:t>общефакультетского</w:t>
      </w:r>
      <w:proofErr w:type="spellEnd"/>
      <w:r w:rsidR="00A905D2">
        <w:rPr>
          <w:rFonts w:cs="Times New Roman"/>
          <w:szCs w:val="28"/>
        </w:rPr>
        <w:t xml:space="preserve"> цикла: «</w:t>
      </w:r>
      <w:r w:rsidR="00A905D2" w:rsidRPr="00A905D2">
        <w:rPr>
          <w:rFonts w:cs="Times New Roman"/>
          <w:szCs w:val="28"/>
        </w:rPr>
        <w:t>Налогообложение бизнеса и домохозяйств</w:t>
      </w:r>
      <w:r w:rsidR="00A905D2">
        <w:rPr>
          <w:rFonts w:cs="Times New Roman"/>
          <w:szCs w:val="28"/>
        </w:rPr>
        <w:t>», «</w:t>
      </w:r>
      <w:r w:rsidR="00A905D2" w:rsidRPr="00A905D2">
        <w:rPr>
          <w:rFonts w:cs="Times New Roman"/>
          <w:szCs w:val="28"/>
        </w:rPr>
        <w:t>Корпоративная отчетность</w:t>
      </w:r>
      <w:r w:rsidR="00A905D2">
        <w:rPr>
          <w:rFonts w:cs="Times New Roman"/>
          <w:szCs w:val="28"/>
        </w:rPr>
        <w:t>» и др.</w:t>
      </w:r>
    </w:p>
    <w:p w14:paraId="61885B6F" w14:textId="72F4CADB" w:rsidR="00684427" w:rsidRDefault="00684427" w:rsidP="00363751">
      <w:pPr>
        <w:ind w:firstLine="567"/>
        <w:rPr>
          <w:rFonts w:cs="Times New Roman"/>
          <w:szCs w:val="28"/>
        </w:rPr>
      </w:pPr>
      <w:r>
        <w:rPr>
          <w:rFonts w:cs="Times New Roman"/>
          <w:szCs w:val="28"/>
        </w:rPr>
        <w:t>Д</w:t>
      </w:r>
      <w:r w:rsidRPr="00674A6D">
        <w:rPr>
          <w:rFonts w:cs="Times New Roman"/>
          <w:szCs w:val="28"/>
        </w:rPr>
        <w:t xml:space="preserve">исциплина направлена на совершенствование общепрофессиональной подготовки </w:t>
      </w:r>
      <w:r w:rsidR="007800DD">
        <w:rPr>
          <w:rFonts w:cs="Times New Roman"/>
          <w:szCs w:val="28"/>
        </w:rPr>
        <w:t>бакалавров</w:t>
      </w:r>
      <w:r w:rsidRPr="00674A6D">
        <w:rPr>
          <w:rFonts w:cs="Times New Roman"/>
          <w:szCs w:val="28"/>
        </w:rPr>
        <w:t xml:space="preserve">; на формирование </w:t>
      </w:r>
      <w:r w:rsidR="006A40DF">
        <w:rPr>
          <w:rFonts w:cs="Times New Roman"/>
          <w:szCs w:val="28"/>
        </w:rPr>
        <w:t>профессиональных</w:t>
      </w:r>
      <w:r w:rsidR="00363751">
        <w:rPr>
          <w:rFonts w:cs="Times New Roman"/>
          <w:szCs w:val="28"/>
        </w:rPr>
        <w:t xml:space="preserve"> </w:t>
      </w:r>
      <w:r w:rsidRPr="00674A6D">
        <w:rPr>
          <w:rFonts w:cs="Times New Roman"/>
          <w:szCs w:val="28"/>
        </w:rPr>
        <w:t>компетенций, позволяю</w:t>
      </w:r>
      <w:r>
        <w:rPr>
          <w:rFonts w:cs="Times New Roman"/>
          <w:szCs w:val="28"/>
        </w:rPr>
        <w:t xml:space="preserve">щих </w:t>
      </w:r>
      <w:r w:rsidR="00363751">
        <w:rPr>
          <w:rFonts w:cs="Times New Roman"/>
          <w:szCs w:val="28"/>
        </w:rPr>
        <w:t xml:space="preserve">понимать </w:t>
      </w:r>
      <w:r w:rsidR="006A40DF">
        <w:rPr>
          <w:rFonts w:cs="Times New Roman"/>
          <w:szCs w:val="28"/>
        </w:rPr>
        <w:t>особенности налогообложения БУ и НКО</w:t>
      </w:r>
      <w:r w:rsidR="00363751">
        <w:rPr>
          <w:rFonts w:cs="Times New Roman"/>
          <w:szCs w:val="28"/>
        </w:rPr>
        <w:t xml:space="preserve">, а также </w:t>
      </w:r>
      <w:r w:rsidR="006A40DF">
        <w:rPr>
          <w:rFonts w:cs="Times New Roman"/>
          <w:szCs w:val="28"/>
        </w:rPr>
        <w:t xml:space="preserve">их </w:t>
      </w:r>
      <w:r w:rsidR="00363751">
        <w:rPr>
          <w:rFonts w:cs="Times New Roman"/>
          <w:szCs w:val="28"/>
        </w:rPr>
        <w:t xml:space="preserve">взаимоотношения </w:t>
      </w:r>
      <w:r w:rsidR="006A40DF">
        <w:rPr>
          <w:rFonts w:cs="Times New Roman"/>
          <w:szCs w:val="28"/>
        </w:rPr>
        <w:t>с налоговыми органами</w:t>
      </w:r>
      <w:r w:rsidR="0004773C">
        <w:rPr>
          <w:rFonts w:cs="Times New Roman"/>
          <w:szCs w:val="28"/>
        </w:rPr>
        <w:t xml:space="preserve"> с целью принятия соответствующих управленческих решений</w:t>
      </w:r>
      <w:r>
        <w:rPr>
          <w:rFonts w:cs="Times New Roman"/>
          <w:szCs w:val="28"/>
        </w:rPr>
        <w:t>.</w:t>
      </w:r>
    </w:p>
    <w:p w14:paraId="4728A2EA" w14:textId="77777777" w:rsidR="00CB23D9" w:rsidRDefault="00CB23D9" w:rsidP="00363751">
      <w:pPr>
        <w:widowControl w:val="0"/>
        <w:autoSpaceDE w:val="0"/>
        <w:autoSpaceDN w:val="0"/>
        <w:adjustRightInd w:val="0"/>
        <w:spacing w:line="240" w:lineRule="auto"/>
        <w:ind w:firstLine="709"/>
        <w:rPr>
          <w:b/>
          <w:bCs/>
          <w:lang w:eastAsia="ru-RU"/>
        </w:rPr>
      </w:pPr>
    </w:p>
    <w:p w14:paraId="7CFED2EE" w14:textId="77777777" w:rsidR="00684427"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14:paraId="56EEF231" w14:textId="77777777"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14:paraId="27CE13D9" w14:textId="0378982E" w:rsidR="009B28D0" w:rsidRPr="001455AB" w:rsidRDefault="001E4B50" w:rsidP="001E4B50">
      <w:pPr>
        <w:keepNext/>
        <w:spacing w:after="160" w:line="259" w:lineRule="auto"/>
        <w:rPr>
          <w:rFonts w:cs="Times New Roman"/>
          <w:b/>
          <w:szCs w:val="28"/>
        </w:rPr>
      </w:pPr>
      <w:r w:rsidRPr="001455AB">
        <w:rPr>
          <w:rFonts w:cs="Times New Roman"/>
          <w:b/>
          <w:szCs w:val="28"/>
        </w:rPr>
        <w:t>Очная форм</w:t>
      </w:r>
      <w:r w:rsidR="00597298">
        <w:rPr>
          <w:rFonts w:cs="Times New Roman"/>
          <w:b/>
          <w:szCs w:val="28"/>
        </w:rPr>
        <w:t>а</w:t>
      </w:r>
      <w:r w:rsidRPr="001455AB">
        <w:rPr>
          <w:rFonts w:cs="Times New Roman"/>
          <w:b/>
          <w:szCs w:val="28"/>
        </w:rPr>
        <w:t xml:space="preserve">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9B28D0" w:rsidRPr="001455AB" w14:paraId="112EEB34" w14:textId="77777777" w:rsidTr="001E4B50">
        <w:tc>
          <w:tcPr>
            <w:tcW w:w="2749" w:type="pct"/>
            <w:shd w:val="clear" w:color="auto" w:fill="auto"/>
          </w:tcPr>
          <w:p w14:paraId="27DC41B4"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Вид учебной работы   по дисциплине</w:t>
            </w:r>
          </w:p>
        </w:tc>
        <w:tc>
          <w:tcPr>
            <w:tcW w:w="1117" w:type="pct"/>
            <w:shd w:val="clear" w:color="auto" w:fill="auto"/>
          </w:tcPr>
          <w:p w14:paraId="47D15003"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Всего</w:t>
            </w:r>
          </w:p>
          <w:p w14:paraId="43F750B7"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з/е и часах)</w:t>
            </w:r>
          </w:p>
        </w:tc>
        <w:tc>
          <w:tcPr>
            <w:tcW w:w="1134" w:type="pct"/>
            <w:shd w:val="clear" w:color="auto" w:fill="auto"/>
          </w:tcPr>
          <w:p w14:paraId="01E05D38" w14:textId="1FCF969C"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 xml:space="preserve">Семестр </w:t>
            </w:r>
            <w:r w:rsidR="00BF67F0">
              <w:rPr>
                <w:rFonts w:cs="Times New Roman"/>
                <w:b/>
                <w:sz w:val="24"/>
                <w:szCs w:val="24"/>
              </w:rPr>
              <w:t>6</w:t>
            </w:r>
          </w:p>
          <w:p w14:paraId="1764CD91"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часах)</w:t>
            </w:r>
          </w:p>
        </w:tc>
      </w:tr>
      <w:tr w:rsidR="009B28D0" w:rsidRPr="001455AB" w14:paraId="017152CB" w14:textId="77777777" w:rsidTr="001E4B50">
        <w:tc>
          <w:tcPr>
            <w:tcW w:w="2749" w:type="pct"/>
            <w:shd w:val="clear" w:color="auto" w:fill="auto"/>
          </w:tcPr>
          <w:p w14:paraId="5001E4DC"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Общая трудоемкость дисциплины</w:t>
            </w:r>
          </w:p>
        </w:tc>
        <w:tc>
          <w:tcPr>
            <w:tcW w:w="1117" w:type="pct"/>
            <w:shd w:val="clear" w:color="auto" w:fill="auto"/>
          </w:tcPr>
          <w:p w14:paraId="73B5A3E3" w14:textId="77777777" w:rsidR="009B28D0" w:rsidRPr="001455AB" w:rsidRDefault="009B28D0" w:rsidP="009B28D0">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3/108</w:t>
            </w:r>
          </w:p>
        </w:tc>
        <w:tc>
          <w:tcPr>
            <w:tcW w:w="1134" w:type="pct"/>
            <w:shd w:val="clear" w:color="auto" w:fill="auto"/>
          </w:tcPr>
          <w:p w14:paraId="1A5D1EBF" w14:textId="77777777" w:rsidR="009B28D0" w:rsidRPr="001455AB" w:rsidRDefault="009B28D0" w:rsidP="009B28D0">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3/108</w:t>
            </w:r>
          </w:p>
        </w:tc>
      </w:tr>
      <w:tr w:rsidR="00BF67F0" w:rsidRPr="001455AB" w14:paraId="14E547C1" w14:textId="77777777" w:rsidTr="001E4B50">
        <w:tc>
          <w:tcPr>
            <w:tcW w:w="2749" w:type="pct"/>
            <w:shd w:val="clear" w:color="auto" w:fill="auto"/>
          </w:tcPr>
          <w:p w14:paraId="7381DB35" w14:textId="77777777" w:rsidR="00BF67F0" w:rsidRPr="001455AB" w:rsidRDefault="00BF67F0" w:rsidP="00BF67F0">
            <w:pPr>
              <w:keepNext/>
              <w:spacing w:line="240" w:lineRule="auto"/>
              <w:contextualSpacing/>
              <w:jc w:val="center"/>
              <w:rPr>
                <w:rFonts w:cs="Times New Roman"/>
                <w:b/>
                <w:sz w:val="24"/>
                <w:szCs w:val="24"/>
              </w:rPr>
            </w:pPr>
            <w:r w:rsidRPr="001455AB">
              <w:rPr>
                <w:rFonts w:cs="Times New Roman"/>
                <w:b/>
                <w:sz w:val="24"/>
                <w:szCs w:val="24"/>
              </w:rPr>
              <w:t>Контактная работа - Аудиторные занятия</w:t>
            </w:r>
          </w:p>
        </w:tc>
        <w:tc>
          <w:tcPr>
            <w:tcW w:w="1117" w:type="pct"/>
            <w:shd w:val="clear" w:color="auto" w:fill="auto"/>
          </w:tcPr>
          <w:p w14:paraId="57C37990" w14:textId="6DCD2361" w:rsidR="00BF67F0" w:rsidRPr="001455AB" w:rsidRDefault="00BF67F0" w:rsidP="00BF67F0">
            <w:pPr>
              <w:keepNext/>
              <w:spacing w:line="240" w:lineRule="auto"/>
              <w:contextualSpacing/>
              <w:jc w:val="center"/>
              <w:rPr>
                <w:rFonts w:cs="Times New Roman"/>
                <w:sz w:val="24"/>
                <w:szCs w:val="24"/>
              </w:rPr>
            </w:pPr>
            <w:r>
              <w:rPr>
                <w:rFonts w:cs="Times New Roman"/>
                <w:sz w:val="24"/>
                <w:szCs w:val="24"/>
              </w:rPr>
              <w:t>34</w:t>
            </w:r>
          </w:p>
        </w:tc>
        <w:tc>
          <w:tcPr>
            <w:tcW w:w="1134" w:type="pct"/>
            <w:shd w:val="clear" w:color="auto" w:fill="auto"/>
          </w:tcPr>
          <w:p w14:paraId="011B71B1" w14:textId="0396805C" w:rsidR="00BF67F0" w:rsidRPr="001455AB" w:rsidRDefault="00BF67F0" w:rsidP="00BF67F0">
            <w:pPr>
              <w:keepNext/>
              <w:spacing w:line="240" w:lineRule="auto"/>
              <w:contextualSpacing/>
              <w:jc w:val="center"/>
              <w:rPr>
                <w:rFonts w:cs="Times New Roman"/>
                <w:sz w:val="24"/>
                <w:szCs w:val="24"/>
              </w:rPr>
            </w:pPr>
            <w:r>
              <w:rPr>
                <w:rFonts w:cs="Times New Roman"/>
                <w:sz w:val="24"/>
                <w:szCs w:val="24"/>
              </w:rPr>
              <w:t>34</w:t>
            </w:r>
          </w:p>
        </w:tc>
      </w:tr>
      <w:tr w:rsidR="00BF67F0" w:rsidRPr="001455AB" w14:paraId="48BF263E" w14:textId="77777777" w:rsidTr="001E4B50">
        <w:tc>
          <w:tcPr>
            <w:tcW w:w="2749" w:type="pct"/>
            <w:shd w:val="clear" w:color="auto" w:fill="auto"/>
          </w:tcPr>
          <w:p w14:paraId="3AFE7049" w14:textId="77777777" w:rsidR="00BF67F0" w:rsidRPr="001455AB" w:rsidRDefault="00BF67F0" w:rsidP="00BF67F0">
            <w:pPr>
              <w:keepNext/>
              <w:spacing w:line="240" w:lineRule="auto"/>
              <w:contextualSpacing/>
              <w:jc w:val="center"/>
              <w:rPr>
                <w:rFonts w:cs="Times New Roman"/>
                <w:sz w:val="24"/>
                <w:szCs w:val="24"/>
              </w:rPr>
            </w:pPr>
            <w:r w:rsidRPr="001455AB">
              <w:rPr>
                <w:rFonts w:cs="Times New Roman"/>
                <w:sz w:val="24"/>
                <w:szCs w:val="24"/>
              </w:rPr>
              <w:t>Лекции</w:t>
            </w:r>
          </w:p>
        </w:tc>
        <w:tc>
          <w:tcPr>
            <w:tcW w:w="1117" w:type="pct"/>
            <w:shd w:val="clear" w:color="auto" w:fill="auto"/>
          </w:tcPr>
          <w:p w14:paraId="4E267633" w14:textId="31D959AF" w:rsidR="00BF67F0" w:rsidRPr="001455AB" w:rsidRDefault="00BF67F0" w:rsidP="00BF67F0">
            <w:pPr>
              <w:keepNext/>
              <w:spacing w:line="240" w:lineRule="auto"/>
              <w:contextualSpacing/>
              <w:jc w:val="center"/>
              <w:rPr>
                <w:rFonts w:cs="Times New Roman"/>
                <w:sz w:val="24"/>
                <w:szCs w:val="24"/>
              </w:rPr>
            </w:pPr>
            <w:r>
              <w:rPr>
                <w:rFonts w:cs="Times New Roman"/>
                <w:sz w:val="24"/>
                <w:szCs w:val="24"/>
              </w:rPr>
              <w:t>16</w:t>
            </w:r>
          </w:p>
        </w:tc>
        <w:tc>
          <w:tcPr>
            <w:tcW w:w="1134" w:type="pct"/>
            <w:shd w:val="clear" w:color="auto" w:fill="auto"/>
          </w:tcPr>
          <w:p w14:paraId="3491643C" w14:textId="50708EC2" w:rsidR="00BF67F0" w:rsidRPr="001455AB" w:rsidRDefault="00BF67F0" w:rsidP="00BF67F0">
            <w:pPr>
              <w:keepNext/>
              <w:spacing w:line="240" w:lineRule="auto"/>
              <w:contextualSpacing/>
              <w:jc w:val="center"/>
              <w:rPr>
                <w:rFonts w:cs="Times New Roman"/>
                <w:sz w:val="24"/>
                <w:szCs w:val="24"/>
              </w:rPr>
            </w:pPr>
            <w:r>
              <w:rPr>
                <w:rFonts w:cs="Times New Roman"/>
                <w:sz w:val="24"/>
                <w:szCs w:val="24"/>
              </w:rPr>
              <w:t>16</w:t>
            </w:r>
          </w:p>
        </w:tc>
      </w:tr>
      <w:tr w:rsidR="00BF67F0" w:rsidRPr="001455AB" w14:paraId="1F98F135" w14:textId="77777777" w:rsidTr="001E4B50">
        <w:tc>
          <w:tcPr>
            <w:tcW w:w="2749" w:type="pct"/>
            <w:shd w:val="clear" w:color="auto" w:fill="auto"/>
          </w:tcPr>
          <w:p w14:paraId="682AE732" w14:textId="77777777" w:rsidR="00BF67F0" w:rsidRPr="001455AB" w:rsidRDefault="00BF67F0" w:rsidP="00BF67F0">
            <w:pPr>
              <w:keepNext/>
              <w:spacing w:line="240" w:lineRule="auto"/>
              <w:contextualSpacing/>
              <w:jc w:val="center"/>
              <w:rPr>
                <w:rFonts w:cs="Times New Roman"/>
                <w:sz w:val="24"/>
                <w:szCs w:val="24"/>
              </w:rPr>
            </w:pPr>
            <w:r w:rsidRPr="001455AB">
              <w:rPr>
                <w:rFonts w:cs="Times New Roman"/>
                <w:sz w:val="24"/>
                <w:szCs w:val="24"/>
              </w:rPr>
              <w:t>Семинары, практические занятия</w:t>
            </w:r>
          </w:p>
        </w:tc>
        <w:tc>
          <w:tcPr>
            <w:tcW w:w="1117" w:type="pct"/>
            <w:shd w:val="clear" w:color="auto" w:fill="auto"/>
          </w:tcPr>
          <w:p w14:paraId="50F45EBA" w14:textId="3AD2D008" w:rsidR="00BF67F0" w:rsidRPr="001455AB" w:rsidRDefault="00BF67F0" w:rsidP="00BF67F0">
            <w:pPr>
              <w:keepNext/>
              <w:spacing w:line="240" w:lineRule="auto"/>
              <w:contextualSpacing/>
              <w:jc w:val="center"/>
              <w:rPr>
                <w:rFonts w:cs="Times New Roman"/>
                <w:sz w:val="24"/>
                <w:szCs w:val="24"/>
              </w:rPr>
            </w:pPr>
            <w:r>
              <w:rPr>
                <w:rFonts w:cs="Times New Roman"/>
                <w:sz w:val="24"/>
                <w:szCs w:val="24"/>
              </w:rPr>
              <w:t>18</w:t>
            </w:r>
          </w:p>
        </w:tc>
        <w:tc>
          <w:tcPr>
            <w:tcW w:w="1134" w:type="pct"/>
            <w:shd w:val="clear" w:color="auto" w:fill="auto"/>
          </w:tcPr>
          <w:p w14:paraId="49E2DF2F" w14:textId="691D863A" w:rsidR="00BF67F0" w:rsidRPr="001455AB" w:rsidRDefault="00BF67F0" w:rsidP="00BF67F0">
            <w:pPr>
              <w:keepNext/>
              <w:spacing w:line="240" w:lineRule="auto"/>
              <w:contextualSpacing/>
              <w:jc w:val="center"/>
              <w:rPr>
                <w:rFonts w:cs="Times New Roman"/>
                <w:sz w:val="24"/>
                <w:szCs w:val="24"/>
              </w:rPr>
            </w:pPr>
            <w:r>
              <w:rPr>
                <w:rFonts w:cs="Times New Roman"/>
                <w:sz w:val="24"/>
                <w:szCs w:val="24"/>
              </w:rPr>
              <w:t>18</w:t>
            </w:r>
          </w:p>
        </w:tc>
      </w:tr>
      <w:tr w:rsidR="00BF67F0" w:rsidRPr="001455AB" w14:paraId="09A11C7F" w14:textId="77777777" w:rsidTr="001E4B50">
        <w:tc>
          <w:tcPr>
            <w:tcW w:w="2749" w:type="pct"/>
            <w:shd w:val="clear" w:color="auto" w:fill="auto"/>
          </w:tcPr>
          <w:p w14:paraId="496A3DA5" w14:textId="77777777" w:rsidR="00BF67F0" w:rsidRPr="001455AB" w:rsidRDefault="00BF67F0" w:rsidP="00BF67F0">
            <w:pPr>
              <w:keepNext/>
              <w:spacing w:line="240" w:lineRule="auto"/>
              <w:contextualSpacing/>
              <w:jc w:val="center"/>
              <w:rPr>
                <w:rFonts w:cs="Times New Roman"/>
                <w:b/>
                <w:sz w:val="24"/>
                <w:szCs w:val="24"/>
              </w:rPr>
            </w:pPr>
            <w:r w:rsidRPr="001455AB">
              <w:rPr>
                <w:rFonts w:cs="Times New Roman"/>
                <w:b/>
                <w:sz w:val="24"/>
                <w:szCs w:val="24"/>
              </w:rPr>
              <w:t>Самостоятельная работа</w:t>
            </w:r>
          </w:p>
        </w:tc>
        <w:tc>
          <w:tcPr>
            <w:tcW w:w="1117" w:type="pct"/>
            <w:shd w:val="clear" w:color="auto" w:fill="auto"/>
          </w:tcPr>
          <w:p w14:paraId="0BCBB00C" w14:textId="2D066C22" w:rsidR="00BF67F0" w:rsidRPr="001455AB" w:rsidRDefault="00BF67F0" w:rsidP="00BF67F0">
            <w:pPr>
              <w:keepNext/>
              <w:spacing w:line="240" w:lineRule="auto"/>
              <w:contextualSpacing/>
              <w:jc w:val="center"/>
              <w:rPr>
                <w:rFonts w:cs="Times New Roman"/>
                <w:sz w:val="24"/>
                <w:szCs w:val="24"/>
              </w:rPr>
            </w:pPr>
            <w:r>
              <w:rPr>
                <w:rFonts w:cs="Times New Roman"/>
                <w:sz w:val="24"/>
                <w:szCs w:val="24"/>
              </w:rPr>
              <w:t>74</w:t>
            </w:r>
          </w:p>
        </w:tc>
        <w:tc>
          <w:tcPr>
            <w:tcW w:w="1134" w:type="pct"/>
            <w:shd w:val="clear" w:color="auto" w:fill="auto"/>
          </w:tcPr>
          <w:p w14:paraId="202D6C51" w14:textId="789A0F41" w:rsidR="00BF67F0" w:rsidRPr="001455AB" w:rsidRDefault="00BF67F0" w:rsidP="00BF67F0">
            <w:pPr>
              <w:keepNext/>
              <w:spacing w:line="240" w:lineRule="auto"/>
              <w:contextualSpacing/>
              <w:jc w:val="center"/>
              <w:rPr>
                <w:rFonts w:cs="Times New Roman"/>
                <w:sz w:val="24"/>
                <w:szCs w:val="24"/>
              </w:rPr>
            </w:pPr>
            <w:r>
              <w:rPr>
                <w:rFonts w:cs="Times New Roman"/>
                <w:sz w:val="24"/>
                <w:szCs w:val="24"/>
              </w:rPr>
              <w:t>74</w:t>
            </w:r>
          </w:p>
        </w:tc>
      </w:tr>
      <w:tr w:rsidR="009B28D0" w:rsidRPr="001455AB" w14:paraId="143B5D86" w14:textId="77777777" w:rsidTr="001E4B50">
        <w:tc>
          <w:tcPr>
            <w:tcW w:w="2749" w:type="pct"/>
            <w:shd w:val="clear" w:color="auto" w:fill="auto"/>
          </w:tcPr>
          <w:p w14:paraId="04CEE90A"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текущего контроля</w:t>
            </w:r>
          </w:p>
        </w:tc>
        <w:tc>
          <w:tcPr>
            <w:tcW w:w="1117" w:type="pct"/>
            <w:shd w:val="clear" w:color="auto" w:fill="auto"/>
          </w:tcPr>
          <w:p w14:paraId="10CEE141"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c>
          <w:tcPr>
            <w:tcW w:w="1134" w:type="pct"/>
            <w:shd w:val="clear" w:color="auto" w:fill="auto"/>
          </w:tcPr>
          <w:p w14:paraId="6BA42C10"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r>
      <w:tr w:rsidR="009B28D0" w:rsidRPr="009B28D0" w14:paraId="2158C61B" w14:textId="77777777" w:rsidTr="001E4B50">
        <w:tc>
          <w:tcPr>
            <w:tcW w:w="2749" w:type="pct"/>
            <w:shd w:val="clear" w:color="auto" w:fill="auto"/>
          </w:tcPr>
          <w:p w14:paraId="447F8CF6"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промежуточной аттестации</w:t>
            </w:r>
          </w:p>
        </w:tc>
        <w:tc>
          <w:tcPr>
            <w:tcW w:w="1117" w:type="pct"/>
            <w:shd w:val="clear" w:color="auto" w:fill="auto"/>
          </w:tcPr>
          <w:p w14:paraId="6C4F8471" w14:textId="0D7BC3BD" w:rsidR="009B28D0" w:rsidRPr="001455AB" w:rsidRDefault="00F86AC3" w:rsidP="009B28D0">
            <w:pPr>
              <w:keepNext/>
              <w:spacing w:line="240" w:lineRule="auto"/>
              <w:contextualSpacing/>
              <w:jc w:val="center"/>
              <w:rPr>
                <w:rFonts w:cs="Times New Roman"/>
                <w:sz w:val="24"/>
                <w:szCs w:val="24"/>
              </w:rPr>
            </w:pPr>
            <w:r>
              <w:rPr>
                <w:rFonts w:cs="Times New Roman"/>
                <w:sz w:val="24"/>
                <w:szCs w:val="24"/>
              </w:rPr>
              <w:t>Зачет</w:t>
            </w:r>
          </w:p>
        </w:tc>
        <w:tc>
          <w:tcPr>
            <w:tcW w:w="1134" w:type="pct"/>
            <w:shd w:val="clear" w:color="auto" w:fill="auto"/>
          </w:tcPr>
          <w:p w14:paraId="4198E367" w14:textId="186071FE" w:rsidR="009B28D0" w:rsidRPr="009B28D0" w:rsidRDefault="00F86AC3" w:rsidP="009B28D0">
            <w:pPr>
              <w:keepNext/>
              <w:spacing w:line="240" w:lineRule="auto"/>
              <w:contextualSpacing/>
              <w:jc w:val="center"/>
              <w:rPr>
                <w:rFonts w:cs="Times New Roman"/>
                <w:sz w:val="24"/>
                <w:szCs w:val="24"/>
              </w:rPr>
            </w:pPr>
            <w:r>
              <w:rPr>
                <w:rFonts w:cs="Times New Roman"/>
                <w:sz w:val="24"/>
                <w:szCs w:val="24"/>
              </w:rPr>
              <w:t>Зачет</w:t>
            </w:r>
          </w:p>
        </w:tc>
      </w:tr>
    </w:tbl>
    <w:p w14:paraId="65B4AB8F" w14:textId="77777777" w:rsidR="009B28D0" w:rsidRDefault="009B28D0" w:rsidP="00CB23D9">
      <w:pPr>
        <w:widowControl w:val="0"/>
        <w:autoSpaceDE w:val="0"/>
        <w:autoSpaceDN w:val="0"/>
        <w:adjustRightInd w:val="0"/>
        <w:spacing w:line="240" w:lineRule="auto"/>
        <w:ind w:firstLine="709"/>
        <w:jc w:val="right"/>
        <w:rPr>
          <w:bCs/>
          <w:lang w:eastAsia="ru-RU"/>
        </w:rPr>
      </w:pPr>
    </w:p>
    <w:p w14:paraId="5F267E2A" w14:textId="77777777" w:rsidR="001455AB" w:rsidRDefault="001455AB" w:rsidP="00A1090A">
      <w:pPr>
        <w:widowControl w:val="0"/>
        <w:autoSpaceDE w:val="0"/>
        <w:autoSpaceDN w:val="0"/>
        <w:adjustRightInd w:val="0"/>
        <w:spacing w:line="240" w:lineRule="auto"/>
        <w:ind w:firstLine="709"/>
        <w:rPr>
          <w:b/>
          <w:bCs/>
          <w:lang w:eastAsia="ru-RU"/>
        </w:rPr>
      </w:pPr>
    </w:p>
    <w:p w14:paraId="67BACCCE" w14:textId="77777777"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44FFABE"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w:t>
      </w:r>
      <w:r w:rsidRPr="00425A9B">
        <w:rPr>
          <w:b/>
          <w:bCs/>
          <w:lang w:eastAsia="ru-RU"/>
        </w:rPr>
        <w:t xml:space="preserve">5.1. Содержание </w:t>
      </w:r>
      <w:r w:rsidRPr="00425A9B">
        <w:rPr>
          <w:rFonts w:eastAsia="Times New Roman" w:cs="Times New Roman"/>
          <w:b/>
          <w:bCs/>
          <w:szCs w:val="28"/>
          <w:lang w:eastAsia="ru-RU"/>
        </w:rPr>
        <w:t>дисциплины</w:t>
      </w:r>
    </w:p>
    <w:p w14:paraId="0B5300D3" w14:textId="4B10230B"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ТЕМА 1. </w:t>
      </w:r>
      <w:r w:rsidR="00C2361E">
        <w:rPr>
          <w:rFonts w:eastAsia="Times New Roman" w:cs="Times New Roman"/>
          <w:bCs/>
          <w:szCs w:val="28"/>
          <w:lang w:eastAsia="ru-RU"/>
        </w:rPr>
        <w:t>ПРАВОВОЕ ОБЕСПЕЧЕНИЕ ДЕЯТЕЛЬНОСТИ НЕКОММЕРЧЕСКИХ ОРГАНИЗАЦИЙ</w:t>
      </w:r>
      <w:r>
        <w:rPr>
          <w:rFonts w:eastAsia="Times New Roman" w:cs="Times New Roman"/>
          <w:bCs/>
          <w:szCs w:val="28"/>
          <w:lang w:eastAsia="ru-RU"/>
        </w:rPr>
        <w:t xml:space="preserve">  </w:t>
      </w:r>
    </w:p>
    <w:p w14:paraId="48BD26D1" w14:textId="77777777" w:rsidR="004079B1" w:rsidRP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t>НКО: формы и цели создания. Особенности регистрации и ликвидации. Источники финансирования. Целевой капитал НКО.</w:t>
      </w:r>
    </w:p>
    <w:p w14:paraId="44154C43" w14:textId="77777777" w:rsidR="00346FD2" w:rsidRPr="00346FD2" w:rsidRDefault="00346FD2" w:rsidP="00346FD2">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346FD2">
        <w:rPr>
          <w:rFonts w:eastAsia="Times New Roman" w:cs="Times New Roman"/>
          <w:bCs/>
          <w:szCs w:val="28"/>
          <w:lang w:eastAsia="ru-RU"/>
        </w:rPr>
        <w:t>Сравнительная характеристика организационно-правовых форм НКО.</w:t>
      </w:r>
    </w:p>
    <w:p w14:paraId="38767BE0" w14:textId="001B8DD2" w:rsidR="00346FD2" w:rsidRPr="004079B1" w:rsidRDefault="00346FD2" w:rsidP="00346FD2">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346FD2">
        <w:rPr>
          <w:rFonts w:eastAsia="Times New Roman" w:cs="Times New Roman"/>
          <w:bCs/>
          <w:szCs w:val="28"/>
          <w:lang w:eastAsia="ru-RU"/>
        </w:rPr>
        <w:t>Место бюджетных учреждений в структуре НКО.</w:t>
      </w:r>
    </w:p>
    <w:p w14:paraId="23AD0B70" w14:textId="77777777" w:rsidR="004079B1" w:rsidRP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lastRenderedPageBreak/>
        <w:t>Постановка на учет в налоговом органе, документы, используемые при создании, ответственность за нарушение сроков постановки на учет.</w:t>
      </w:r>
    </w:p>
    <w:p w14:paraId="409C9277" w14:textId="77777777" w:rsidR="004079B1" w:rsidRP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t>Организация учетной политики для целей налогообложения в БУ и НКО.</w:t>
      </w:r>
    </w:p>
    <w:p w14:paraId="042C2654" w14:textId="457FE6D9" w:rsidR="006C68FB"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t>Общие принципы налогообложения БУ и НКО</w:t>
      </w:r>
    </w:p>
    <w:p w14:paraId="56C7E27B" w14:textId="77777777" w:rsid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0B79AB9C" w14:textId="5070B623" w:rsidR="00BF2A0F" w:rsidRDefault="00BF2A0F" w:rsidP="00DA2E2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Тема 2. </w:t>
      </w:r>
      <w:r w:rsidR="00C2361E">
        <w:rPr>
          <w:rFonts w:eastAsia="Times New Roman" w:cs="Times New Roman"/>
          <w:bCs/>
          <w:szCs w:val="28"/>
          <w:lang w:eastAsia="ru-RU"/>
        </w:rPr>
        <w:t>ОСОБЕННОСТИ ИСЧИСЛЕНИЯ И УПЛАТЫ БУ И НКО РЕГИОНАЛЬНЫХ И МЕСТНЫХ НАЛОГОВ</w:t>
      </w:r>
      <w:r>
        <w:rPr>
          <w:rFonts w:eastAsia="Times New Roman" w:cs="Times New Roman"/>
          <w:bCs/>
          <w:szCs w:val="28"/>
          <w:lang w:eastAsia="ru-RU"/>
        </w:rPr>
        <w:t xml:space="preserve"> </w:t>
      </w:r>
    </w:p>
    <w:p w14:paraId="7A1AEE28" w14:textId="77777777" w:rsidR="00CF65CA" w:rsidRPr="00CF65CA" w:rsidRDefault="00CF65CA"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65CA">
        <w:rPr>
          <w:rFonts w:eastAsia="Times New Roman" w:cs="Times New Roman"/>
          <w:bCs/>
          <w:szCs w:val="28"/>
          <w:lang w:eastAsia="ru-RU"/>
        </w:rPr>
        <w:t>Состав региональных и местных налогов, уплачиваемых БУ и НКО.</w:t>
      </w:r>
    </w:p>
    <w:p w14:paraId="762F6FDC" w14:textId="77777777" w:rsidR="00CF65CA" w:rsidRPr="00CF65CA" w:rsidRDefault="00CF65CA"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65CA">
        <w:rPr>
          <w:rFonts w:eastAsia="Times New Roman" w:cs="Times New Roman"/>
          <w:bCs/>
          <w:szCs w:val="28"/>
          <w:lang w:eastAsia="ru-RU"/>
        </w:rPr>
        <w:t xml:space="preserve">БУ и НКО – налогоплательщик налога на имущество организаций. Особенности формирования налоговой базы. Имущество БУ и НКО, не входящее в объект налогообложения. Налоговые льготы. Особенности исчисления и уплаты налога (и авансовых платежей). </w:t>
      </w:r>
    </w:p>
    <w:p w14:paraId="14E34A87" w14:textId="77777777" w:rsidR="00CF65CA" w:rsidRPr="00CF65CA" w:rsidRDefault="00CF65CA"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65CA">
        <w:rPr>
          <w:rFonts w:eastAsia="Times New Roman" w:cs="Times New Roman"/>
          <w:bCs/>
          <w:szCs w:val="28"/>
          <w:lang w:eastAsia="ru-RU"/>
        </w:rPr>
        <w:t xml:space="preserve">БУ и НКО – налогоплательщик транспортного налога. Транспортные средства БУ и НКО, не входящие в объект налогообложения. Налоговые льготы. Особенности исчисления и уплаты налога (и авансовых платежей). </w:t>
      </w:r>
    </w:p>
    <w:p w14:paraId="1EA38B1E" w14:textId="7055109F" w:rsidR="0097004B" w:rsidRDefault="00CF65CA"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65CA">
        <w:rPr>
          <w:rFonts w:eastAsia="Times New Roman" w:cs="Times New Roman"/>
          <w:bCs/>
          <w:szCs w:val="28"/>
          <w:lang w:eastAsia="ru-RU"/>
        </w:rPr>
        <w:t>БУ и НКО – налогоплательщик земельного налога. Особенности формирования налоговой базы. Налоговые льготы. Особенности исчисления и уплаты налога (и авансовых платежей).</w:t>
      </w:r>
    </w:p>
    <w:p w14:paraId="410E800F" w14:textId="77777777" w:rsidR="008C1B79" w:rsidRPr="008C1B79" w:rsidRDefault="008C1B79" w:rsidP="008C1B79">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8C1B79">
        <w:rPr>
          <w:rFonts w:eastAsia="Times New Roman" w:cs="Times New Roman"/>
          <w:bCs/>
          <w:szCs w:val="28"/>
          <w:lang w:eastAsia="ru-RU"/>
        </w:rPr>
        <w:t>Применение ставок БУ и НКО с учетом законодательных актов субъектов Российской Федерации и нормативных правовых актов местного самоуправления по региональным и местным налогам.</w:t>
      </w:r>
    </w:p>
    <w:p w14:paraId="0A6B8D57" w14:textId="64539F95" w:rsidR="008C1B79" w:rsidRDefault="008C1B79" w:rsidP="008C1B79">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8C1B79">
        <w:rPr>
          <w:rFonts w:eastAsia="Times New Roman" w:cs="Times New Roman"/>
          <w:bCs/>
          <w:szCs w:val="28"/>
          <w:lang w:eastAsia="ru-RU"/>
        </w:rPr>
        <w:t>Формирование налоговой отчетности по региональным и местным налогам.</w:t>
      </w:r>
    </w:p>
    <w:p w14:paraId="10929BA6" w14:textId="77777777" w:rsidR="00CF65CA" w:rsidRDefault="00CF65CA"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70448F9E" w14:textId="719FE866" w:rsidR="00BF2A0F" w:rsidRPr="00BF2A0F" w:rsidRDefault="00BF2A0F" w:rsidP="0023411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ТЕМА 3. </w:t>
      </w:r>
      <w:r w:rsidR="00C2361E">
        <w:rPr>
          <w:rFonts w:eastAsia="Times New Roman" w:cs="Times New Roman"/>
          <w:bCs/>
          <w:szCs w:val="28"/>
          <w:lang w:eastAsia="ru-RU"/>
        </w:rPr>
        <w:t>ПОРЯДОК ИСЧИСЛЕНИЯ И УПЛАТЫ НАЛОГА НА ПРИБЫЛЬ ОРГАНИЗАЦИЙ БУ И НКО</w:t>
      </w:r>
      <w:r w:rsidRPr="00BF2A0F">
        <w:rPr>
          <w:rFonts w:eastAsia="Times New Roman" w:cs="Times New Roman"/>
          <w:bCs/>
          <w:szCs w:val="28"/>
          <w:lang w:eastAsia="ru-RU"/>
        </w:rPr>
        <w:t xml:space="preserve"> </w:t>
      </w:r>
    </w:p>
    <w:p w14:paraId="5FFB08DD" w14:textId="77777777" w:rsidR="00CF3920" w:rsidRP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БУ и НКО – налогоплательщик налога на прибыль организаций. Условия применения «нулевой» ставки.</w:t>
      </w:r>
    </w:p>
    <w:p w14:paraId="3C8FE020" w14:textId="77777777" w:rsidR="00CF3920" w:rsidRP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Доходы БУ и НКО: состав доходов, механизм исключения из налоговой базы отдельных видов доходов. Доходы в виде имущества, полученного в рамках целевого финансирования: состав и условия исключения из налоговой базы. Доходы, полученные в рамках целевых поступлений: состав и условия исключения из налоговой базы. Состав и порядок признания внереализационных доходов. Организация раздельного учета доходов.</w:t>
      </w:r>
    </w:p>
    <w:p w14:paraId="7695FD4B" w14:textId="4C0A9321" w:rsid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Расходы БУ и НКО: организация раздельного учета расходов от уставной и предпринимательской деятельности. Состав внереализационных расходов. Особенности начисления амортизации для целей налогообложения. </w:t>
      </w:r>
    </w:p>
    <w:p w14:paraId="4CBB4050" w14:textId="2FBE40AA" w:rsidR="00D8412C" w:rsidRPr="00CF3920" w:rsidRDefault="00D8412C"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D8412C">
        <w:rPr>
          <w:rFonts w:eastAsia="Times New Roman" w:cs="Times New Roman"/>
          <w:bCs/>
          <w:szCs w:val="28"/>
          <w:lang w:eastAsia="ru-RU"/>
        </w:rPr>
        <w:t>Характеристика резервов, создаваемых НКО: резервы по сомнительным долгам, резервы предстоящих расходов на НИОКР, резервы предстоящих расходов на оплату отпусков, резервы предстоящих расходов НКО и др.</w:t>
      </w:r>
    </w:p>
    <w:p w14:paraId="732325FF" w14:textId="77777777" w:rsidR="00CF3920" w:rsidRP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Порядок исчисления и уплаты страховых взносов (в соответствии с гл. 34 НК РФ), условия включения в состав прочих расходов. Возможности применения пониженных тарифов для отдельных форм БУ и НКО. Порядок исчисления и уплаты страховых взносов БУ и НКО, осуществляющими </w:t>
      </w:r>
      <w:r w:rsidRPr="00CF3920">
        <w:rPr>
          <w:rFonts w:eastAsia="Times New Roman" w:cs="Times New Roman"/>
          <w:bCs/>
          <w:szCs w:val="28"/>
          <w:lang w:eastAsia="ru-RU"/>
        </w:rPr>
        <w:lastRenderedPageBreak/>
        <w:t>выплаты в пользу физических лиц, в т.ч. добровольцев.</w:t>
      </w:r>
    </w:p>
    <w:p w14:paraId="4E3A7BD4" w14:textId="77777777" w:rsidR="00F84F63"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Порядок уплаты БУ и НКО авансовых платежей и налога на прибыль организаций. Организация налогового учета и отчетности по налогу на прибыль организаций в БУ и НКО.</w:t>
      </w:r>
      <w:r w:rsidR="00F84F63">
        <w:rPr>
          <w:rFonts w:eastAsia="Times New Roman" w:cs="Times New Roman"/>
          <w:bCs/>
          <w:szCs w:val="28"/>
          <w:lang w:eastAsia="ru-RU"/>
        </w:rPr>
        <w:t xml:space="preserve"> </w:t>
      </w:r>
    </w:p>
    <w:p w14:paraId="26759C4D" w14:textId="34AD492C" w:rsidR="00CF3920" w:rsidRDefault="00F84F63"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Возможность перехода на упрощенную систему налогообложения.</w:t>
      </w:r>
    </w:p>
    <w:p w14:paraId="38933167" w14:textId="77777777" w:rsidR="00CF3920" w:rsidRDefault="00CF3920" w:rsidP="00F3608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1E47FA6F" w14:textId="03CBB2B3" w:rsidR="00BF2A0F" w:rsidRPr="00BF2A0F" w:rsidRDefault="00BF2A0F" w:rsidP="00F3608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ТЕМА 4. </w:t>
      </w:r>
      <w:r w:rsidR="00C2361E">
        <w:rPr>
          <w:rFonts w:eastAsia="Times New Roman" w:cs="Times New Roman"/>
          <w:bCs/>
          <w:szCs w:val="28"/>
          <w:lang w:eastAsia="ru-RU"/>
        </w:rPr>
        <w:t>ОСОБЕННОСТИ ИСЧИСЛЕНИЯ И УПЛАТЫ БУ И НКО ФЕДЕРАЛЬНЫХ НАЛОГОВ</w:t>
      </w:r>
    </w:p>
    <w:p w14:paraId="7EB2435E" w14:textId="77777777"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 xml:space="preserve">Состав федеральных налогов и сборов, которые исчисляют и уплачивают НКО: НДС, НДФЛ (как налоговый агент), государственная пошлина, сборы за пользование объектами животного мира и водных биологических ресурсов. </w:t>
      </w:r>
    </w:p>
    <w:p w14:paraId="17CF5A19" w14:textId="48A5AB0D"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НДС: освобождение от обязанностей налогоплательщика; операции НКО, не признаваемые объектом налогообложения</w:t>
      </w:r>
      <w:r w:rsidR="00B801E2">
        <w:rPr>
          <w:rFonts w:eastAsia="Times New Roman" w:cs="Times New Roman"/>
          <w:bCs/>
          <w:szCs w:val="28"/>
          <w:lang w:eastAsia="ru-RU"/>
        </w:rPr>
        <w:t xml:space="preserve"> и не облагаемые НДС</w:t>
      </w:r>
      <w:r w:rsidRPr="0040457C">
        <w:rPr>
          <w:rFonts w:eastAsia="Times New Roman" w:cs="Times New Roman"/>
          <w:bCs/>
          <w:szCs w:val="28"/>
          <w:lang w:eastAsia="ru-RU"/>
        </w:rPr>
        <w:t xml:space="preserve"> </w:t>
      </w:r>
      <w:r w:rsidR="00C71782" w:rsidRPr="0040457C">
        <w:rPr>
          <w:rFonts w:eastAsia="Times New Roman" w:cs="Times New Roman"/>
          <w:bCs/>
          <w:szCs w:val="28"/>
          <w:lang w:eastAsia="ru-RU"/>
        </w:rPr>
        <w:t>(состав и условия освобождения)</w:t>
      </w:r>
      <w:r w:rsidR="00C71782">
        <w:rPr>
          <w:rFonts w:eastAsia="Times New Roman" w:cs="Times New Roman"/>
          <w:bCs/>
          <w:szCs w:val="28"/>
          <w:lang w:eastAsia="ru-RU"/>
        </w:rPr>
        <w:t xml:space="preserve"> </w:t>
      </w:r>
      <w:r w:rsidRPr="0040457C">
        <w:rPr>
          <w:rFonts w:eastAsia="Times New Roman" w:cs="Times New Roman"/>
          <w:bCs/>
          <w:szCs w:val="28"/>
          <w:lang w:eastAsia="ru-RU"/>
        </w:rPr>
        <w:t xml:space="preserve">особенности определения налоговой базы при реализации имущества, учитываемого с НДС; условия и порядок применения налоговых вычетов; порядок отнесения сумм НДС, предъявленных поставщиками; условия применения НКО ставки НДС 10%; </w:t>
      </w:r>
      <w:r w:rsidR="00C71782">
        <w:rPr>
          <w:rFonts w:eastAsia="Times New Roman" w:cs="Times New Roman"/>
          <w:bCs/>
          <w:szCs w:val="28"/>
          <w:lang w:eastAsia="ru-RU"/>
        </w:rPr>
        <w:t>основания восстановления НДС</w:t>
      </w:r>
      <w:r w:rsidRPr="0040457C">
        <w:rPr>
          <w:rFonts w:eastAsia="Times New Roman" w:cs="Times New Roman"/>
          <w:bCs/>
          <w:szCs w:val="28"/>
          <w:lang w:eastAsia="ru-RU"/>
        </w:rPr>
        <w:t xml:space="preserve">. Организация раздельного учета облагаемых и необлагаемых операций. </w:t>
      </w:r>
    </w:p>
    <w:p w14:paraId="08C028C2" w14:textId="32C22F2B"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НКО – налоговый агент по НДФЛ. Состав доходов физических лиц, полученных от НКО и не подлежащих налогообложению; порядок предоставления социального налогового вычета в сумме доходов, перечисляемых налогоплательщиком в виде пожертвований</w:t>
      </w:r>
      <w:r w:rsidR="00E43C22">
        <w:rPr>
          <w:rFonts w:eastAsia="Times New Roman" w:cs="Times New Roman"/>
          <w:bCs/>
          <w:szCs w:val="28"/>
          <w:lang w:eastAsia="ru-RU"/>
        </w:rPr>
        <w:t>, а также иных налоговых вычетов работодателем - НКО</w:t>
      </w:r>
      <w:r w:rsidRPr="0040457C">
        <w:rPr>
          <w:rFonts w:eastAsia="Times New Roman" w:cs="Times New Roman"/>
          <w:bCs/>
          <w:szCs w:val="28"/>
          <w:lang w:eastAsia="ru-RU"/>
        </w:rPr>
        <w:t>.</w:t>
      </w:r>
    </w:p>
    <w:p w14:paraId="4EE84C61" w14:textId="77777777"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 xml:space="preserve">Государственная пошлина: особенности уплаты, льготы для отдельных категорий НКО. </w:t>
      </w:r>
    </w:p>
    <w:p w14:paraId="40C6FE07" w14:textId="77777777"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Сборы за пользование объектами животного мира и водных биологических ресурсов, уплачиваемые НКО: объекты животного мира и водных биологических ресурсов, не признаваемые объектом налогообложения; применение ставки в размере 0 руб.</w:t>
      </w:r>
    </w:p>
    <w:p w14:paraId="10C812D3" w14:textId="4876CD1C" w:rsidR="00684427"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Организация налогового учета и отчетности по федеральным налогам и сборам.</w:t>
      </w:r>
    </w:p>
    <w:p w14:paraId="10A77428" w14:textId="77777777" w:rsidR="0040457C" w:rsidRPr="00A1090A"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14:paraId="6686F022" w14:textId="77777777" w:rsidR="00684427" w:rsidRPr="00201DD1" w:rsidRDefault="00684427" w:rsidP="0001330F">
      <w:pPr>
        <w:pStyle w:val="1"/>
        <w:rPr>
          <w:lang w:eastAsia="ru-RU"/>
        </w:rPr>
      </w:pPr>
      <w:r w:rsidRPr="00201DD1">
        <w:rPr>
          <w:lang w:eastAsia="ru-RU"/>
        </w:rPr>
        <w:t>5.2. Учебно-тематический план</w:t>
      </w:r>
    </w:p>
    <w:p w14:paraId="61B72D21" w14:textId="429F7014" w:rsidR="008E5453" w:rsidRDefault="001E4B50" w:rsidP="008C4236">
      <w:pPr>
        <w:keepNext/>
        <w:spacing w:after="160" w:line="259" w:lineRule="auto"/>
        <w:jc w:val="right"/>
        <w:rPr>
          <w:rFonts w:eastAsia="Times New Roman" w:cs="Times New Roman"/>
          <w:szCs w:val="28"/>
          <w:lang w:eastAsia="ru-RU"/>
        </w:rPr>
      </w:pPr>
      <w:r>
        <w:rPr>
          <w:rFonts w:cs="Times New Roman"/>
          <w:b/>
          <w:szCs w:val="28"/>
        </w:rPr>
        <w:t xml:space="preserve">  </w:t>
      </w:r>
      <w:r w:rsidR="008E5453">
        <w:rPr>
          <w:rFonts w:eastAsia="Times New Roman" w:cs="Times New Roman"/>
          <w:szCs w:val="28"/>
          <w:lang w:eastAsia="ru-RU"/>
        </w:rPr>
        <w:t>Таблица 2</w:t>
      </w:r>
    </w:p>
    <w:p w14:paraId="5D1E970B" w14:textId="77777777" w:rsidR="008C4236" w:rsidRDefault="008C4236" w:rsidP="008C4236">
      <w:pPr>
        <w:keepNext/>
        <w:spacing w:after="160" w:line="259" w:lineRule="auto"/>
        <w:rPr>
          <w:rFonts w:cs="Times New Roman"/>
          <w:b/>
          <w:szCs w:val="28"/>
        </w:rPr>
      </w:pPr>
      <w:r w:rsidRPr="004C520C">
        <w:rPr>
          <w:rFonts w:cs="Times New Roman"/>
          <w:b/>
          <w:szCs w:val="28"/>
        </w:rPr>
        <w:t>Очная форм</w:t>
      </w:r>
      <w:r>
        <w:rPr>
          <w:rFonts w:cs="Times New Roman"/>
          <w:b/>
          <w:szCs w:val="28"/>
        </w:rPr>
        <w:t>а</w:t>
      </w:r>
      <w:r w:rsidRPr="004C520C">
        <w:rPr>
          <w:rFonts w:cs="Times New Roman"/>
          <w:b/>
          <w:szCs w:val="28"/>
        </w:rPr>
        <w:t xml:space="preserve"> обучения</w:t>
      </w:r>
      <w:r>
        <w:rPr>
          <w:rFonts w:cs="Times New Roman"/>
          <w:b/>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2714"/>
        <w:gridCol w:w="609"/>
        <w:gridCol w:w="718"/>
        <w:gridCol w:w="727"/>
        <w:gridCol w:w="1389"/>
        <w:gridCol w:w="1357"/>
        <w:gridCol w:w="1417"/>
      </w:tblGrid>
      <w:tr w:rsidR="00521397" w:rsidRPr="00D6676F" w14:paraId="03C7C596" w14:textId="77777777" w:rsidTr="00521397">
        <w:tc>
          <w:tcPr>
            <w:tcW w:w="222" w:type="pct"/>
            <w:vMerge w:val="restart"/>
            <w:shd w:val="clear" w:color="auto" w:fill="auto"/>
          </w:tcPr>
          <w:p w14:paraId="4B4B3097" w14:textId="77777777" w:rsidR="00521397" w:rsidRPr="00D6676F" w:rsidRDefault="00521397" w:rsidP="00521397">
            <w:pPr>
              <w:tabs>
                <w:tab w:val="right" w:pos="851"/>
              </w:tabs>
              <w:spacing w:line="240" w:lineRule="auto"/>
              <w:jc w:val="center"/>
              <w:rPr>
                <w:sz w:val="24"/>
                <w:szCs w:val="24"/>
              </w:rPr>
            </w:pPr>
            <w:r w:rsidRPr="00D6676F">
              <w:rPr>
                <w:sz w:val="24"/>
                <w:szCs w:val="24"/>
              </w:rPr>
              <w:t>№</w:t>
            </w:r>
          </w:p>
          <w:p w14:paraId="1E93F663" w14:textId="77777777" w:rsidR="00521397" w:rsidRPr="00D6676F" w:rsidRDefault="00521397" w:rsidP="00521397">
            <w:pPr>
              <w:tabs>
                <w:tab w:val="right" w:pos="851"/>
              </w:tabs>
              <w:spacing w:line="240" w:lineRule="auto"/>
              <w:jc w:val="center"/>
              <w:rPr>
                <w:sz w:val="24"/>
                <w:szCs w:val="24"/>
              </w:rPr>
            </w:pPr>
            <w:r w:rsidRPr="00D6676F">
              <w:rPr>
                <w:sz w:val="24"/>
                <w:szCs w:val="24"/>
              </w:rPr>
              <w:t>п/п</w:t>
            </w:r>
          </w:p>
        </w:tc>
        <w:tc>
          <w:tcPr>
            <w:tcW w:w="1452" w:type="pct"/>
            <w:vMerge w:val="restart"/>
            <w:shd w:val="clear" w:color="auto" w:fill="auto"/>
          </w:tcPr>
          <w:p w14:paraId="2D5FEC2A" w14:textId="77777777" w:rsidR="00521397" w:rsidRPr="00D6676F" w:rsidRDefault="00521397" w:rsidP="00521397">
            <w:pPr>
              <w:tabs>
                <w:tab w:val="right" w:pos="851"/>
              </w:tabs>
              <w:spacing w:line="240" w:lineRule="auto"/>
              <w:jc w:val="center"/>
              <w:rPr>
                <w:sz w:val="24"/>
                <w:szCs w:val="24"/>
              </w:rPr>
            </w:pPr>
            <w:r w:rsidRPr="00D6676F">
              <w:rPr>
                <w:b/>
                <w:sz w:val="24"/>
                <w:szCs w:val="24"/>
              </w:rPr>
              <w:t>Наименование тем  (разделов) дисциплины</w:t>
            </w:r>
          </w:p>
        </w:tc>
        <w:tc>
          <w:tcPr>
            <w:tcW w:w="2568" w:type="pct"/>
            <w:gridSpan w:val="5"/>
          </w:tcPr>
          <w:p w14:paraId="53F3C393" w14:textId="77777777" w:rsidR="00521397" w:rsidRPr="00D6676F" w:rsidRDefault="00521397" w:rsidP="00521397">
            <w:pPr>
              <w:tabs>
                <w:tab w:val="right" w:pos="851"/>
              </w:tabs>
              <w:spacing w:line="240" w:lineRule="auto"/>
              <w:jc w:val="center"/>
              <w:rPr>
                <w:b/>
                <w:sz w:val="24"/>
                <w:szCs w:val="24"/>
              </w:rPr>
            </w:pPr>
            <w:r w:rsidRPr="00D6676F">
              <w:rPr>
                <w:b/>
                <w:sz w:val="24"/>
                <w:szCs w:val="24"/>
              </w:rPr>
              <w:t>Трудоемкость в часах</w:t>
            </w:r>
          </w:p>
        </w:tc>
        <w:tc>
          <w:tcPr>
            <w:tcW w:w="758" w:type="pct"/>
            <w:vMerge w:val="restart"/>
            <w:shd w:val="clear" w:color="auto" w:fill="auto"/>
          </w:tcPr>
          <w:p w14:paraId="49A2C0B5" w14:textId="77777777" w:rsidR="00521397" w:rsidRPr="00D6676F" w:rsidRDefault="00521397" w:rsidP="00521397">
            <w:pPr>
              <w:tabs>
                <w:tab w:val="right" w:pos="851"/>
              </w:tabs>
              <w:spacing w:line="240" w:lineRule="auto"/>
              <w:jc w:val="center"/>
              <w:rPr>
                <w:b/>
                <w:sz w:val="24"/>
                <w:szCs w:val="24"/>
              </w:rPr>
            </w:pPr>
            <w:r w:rsidRPr="00D6676F">
              <w:rPr>
                <w:b/>
                <w:sz w:val="24"/>
                <w:szCs w:val="24"/>
              </w:rPr>
              <w:t>Формы текущего контроля успеваемости</w:t>
            </w:r>
          </w:p>
        </w:tc>
      </w:tr>
      <w:tr w:rsidR="00521397" w:rsidRPr="00D6676F" w14:paraId="596A2250" w14:textId="77777777" w:rsidTr="00521397">
        <w:tc>
          <w:tcPr>
            <w:tcW w:w="222" w:type="pct"/>
            <w:vMerge/>
            <w:shd w:val="clear" w:color="auto" w:fill="auto"/>
          </w:tcPr>
          <w:p w14:paraId="21F3B933" w14:textId="77777777" w:rsidR="00521397" w:rsidRPr="00D6676F" w:rsidRDefault="00521397" w:rsidP="00A1090A">
            <w:pPr>
              <w:tabs>
                <w:tab w:val="right" w:pos="851"/>
              </w:tabs>
              <w:spacing w:line="240" w:lineRule="auto"/>
              <w:rPr>
                <w:sz w:val="24"/>
                <w:szCs w:val="24"/>
              </w:rPr>
            </w:pPr>
          </w:p>
        </w:tc>
        <w:tc>
          <w:tcPr>
            <w:tcW w:w="1452" w:type="pct"/>
            <w:vMerge/>
            <w:shd w:val="clear" w:color="auto" w:fill="auto"/>
          </w:tcPr>
          <w:p w14:paraId="1E14ABBA" w14:textId="77777777" w:rsidR="00521397" w:rsidRPr="00D6676F" w:rsidRDefault="00521397" w:rsidP="00A1090A">
            <w:pPr>
              <w:tabs>
                <w:tab w:val="right" w:pos="851"/>
              </w:tabs>
              <w:spacing w:line="240" w:lineRule="auto"/>
              <w:rPr>
                <w:sz w:val="24"/>
                <w:szCs w:val="24"/>
              </w:rPr>
            </w:pPr>
          </w:p>
        </w:tc>
        <w:tc>
          <w:tcPr>
            <w:tcW w:w="326" w:type="pct"/>
            <w:vMerge w:val="restart"/>
            <w:shd w:val="clear" w:color="auto" w:fill="auto"/>
          </w:tcPr>
          <w:p w14:paraId="1A0CBC04" w14:textId="77777777" w:rsidR="00521397" w:rsidRPr="00D6676F" w:rsidRDefault="00521397" w:rsidP="00521397">
            <w:pPr>
              <w:tabs>
                <w:tab w:val="right" w:pos="851"/>
              </w:tabs>
              <w:spacing w:line="240" w:lineRule="auto"/>
              <w:jc w:val="center"/>
              <w:rPr>
                <w:b/>
                <w:sz w:val="24"/>
                <w:szCs w:val="24"/>
              </w:rPr>
            </w:pPr>
            <w:r w:rsidRPr="00D6676F">
              <w:rPr>
                <w:b/>
                <w:sz w:val="24"/>
                <w:szCs w:val="24"/>
              </w:rPr>
              <w:t>Всего</w:t>
            </w:r>
          </w:p>
        </w:tc>
        <w:tc>
          <w:tcPr>
            <w:tcW w:w="1516" w:type="pct"/>
            <w:gridSpan w:val="3"/>
            <w:shd w:val="clear" w:color="auto" w:fill="auto"/>
          </w:tcPr>
          <w:p w14:paraId="759596D4" w14:textId="77777777" w:rsidR="00521397" w:rsidRPr="00D6676F" w:rsidRDefault="00521397" w:rsidP="00521397">
            <w:pPr>
              <w:tabs>
                <w:tab w:val="right" w:pos="851"/>
              </w:tabs>
              <w:spacing w:line="240" w:lineRule="auto"/>
              <w:jc w:val="center"/>
              <w:rPr>
                <w:b/>
                <w:sz w:val="24"/>
                <w:szCs w:val="24"/>
              </w:rPr>
            </w:pPr>
            <w:r w:rsidRPr="00D6676F">
              <w:rPr>
                <w:b/>
                <w:sz w:val="24"/>
                <w:szCs w:val="24"/>
              </w:rPr>
              <w:t>Аудиторная работа</w:t>
            </w:r>
          </w:p>
        </w:tc>
        <w:tc>
          <w:tcPr>
            <w:tcW w:w="726" w:type="pct"/>
            <w:vMerge w:val="restart"/>
            <w:shd w:val="clear" w:color="auto" w:fill="auto"/>
          </w:tcPr>
          <w:p w14:paraId="06C837C2" w14:textId="77777777" w:rsidR="00521397" w:rsidRPr="00D6676F" w:rsidRDefault="00521397" w:rsidP="00521397">
            <w:pPr>
              <w:tabs>
                <w:tab w:val="right" w:pos="851"/>
              </w:tabs>
              <w:spacing w:line="240" w:lineRule="auto"/>
              <w:jc w:val="center"/>
              <w:rPr>
                <w:sz w:val="24"/>
                <w:szCs w:val="24"/>
              </w:rPr>
            </w:pPr>
            <w:r w:rsidRPr="00D6676F">
              <w:rPr>
                <w:b/>
                <w:sz w:val="24"/>
                <w:szCs w:val="24"/>
              </w:rPr>
              <w:t>Самостоятельная работа</w:t>
            </w:r>
          </w:p>
        </w:tc>
        <w:tc>
          <w:tcPr>
            <w:tcW w:w="758" w:type="pct"/>
            <w:vMerge/>
            <w:shd w:val="clear" w:color="auto" w:fill="auto"/>
          </w:tcPr>
          <w:p w14:paraId="4A0FC0F4" w14:textId="77777777" w:rsidR="00521397" w:rsidRPr="00D6676F" w:rsidRDefault="00521397" w:rsidP="00A1090A">
            <w:pPr>
              <w:tabs>
                <w:tab w:val="right" w:pos="851"/>
              </w:tabs>
              <w:spacing w:line="240" w:lineRule="auto"/>
              <w:rPr>
                <w:sz w:val="24"/>
                <w:szCs w:val="24"/>
              </w:rPr>
            </w:pPr>
          </w:p>
        </w:tc>
      </w:tr>
      <w:tr w:rsidR="00521397" w:rsidRPr="00D6676F" w14:paraId="2E210B11" w14:textId="77777777" w:rsidTr="00521397">
        <w:tc>
          <w:tcPr>
            <w:tcW w:w="222" w:type="pct"/>
            <w:vMerge/>
            <w:shd w:val="clear" w:color="auto" w:fill="auto"/>
          </w:tcPr>
          <w:p w14:paraId="57B33073" w14:textId="77777777" w:rsidR="00521397" w:rsidRPr="00D6676F" w:rsidRDefault="00521397" w:rsidP="00A1090A">
            <w:pPr>
              <w:tabs>
                <w:tab w:val="right" w:pos="851"/>
              </w:tabs>
              <w:spacing w:line="240" w:lineRule="auto"/>
              <w:rPr>
                <w:sz w:val="24"/>
                <w:szCs w:val="24"/>
              </w:rPr>
            </w:pPr>
          </w:p>
        </w:tc>
        <w:tc>
          <w:tcPr>
            <w:tcW w:w="1452" w:type="pct"/>
            <w:vMerge/>
            <w:shd w:val="clear" w:color="auto" w:fill="auto"/>
          </w:tcPr>
          <w:p w14:paraId="1056A05E" w14:textId="77777777" w:rsidR="00521397" w:rsidRPr="00D6676F" w:rsidRDefault="00521397" w:rsidP="00A1090A">
            <w:pPr>
              <w:tabs>
                <w:tab w:val="right" w:pos="851"/>
              </w:tabs>
              <w:spacing w:line="240" w:lineRule="auto"/>
              <w:rPr>
                <w:sz w:val="24"/>
                <w:szCs w:val="24"/>
              </w:rPr>
            </w:pPr>
          </w:p>
        </w:tc>
        <w:tc>
          <w:tcPr>
            <w:tcW w:w="326" w:type="pct"/>
            <w:vMerge/>
            <w:shd w:val="clear" w:color="auto" w:fill="auto"/>
          </w:tcPr>
          <w:p w14:paraId="665301E6" w14:textId="77777777" w:rsidR="00521397" w:rsidRPr="00D6676F" w:rsidRDefault="00521397" w:rsidP="00A1090A">
            <w:pPr>
              <w:tabs>
                <w:tab w:val="right" w:pos="851"/>
              </w:tabs>
              <w:spacing w:line="240" w:lineRule="auto"/>
              <w:rPr>
                <w:sz w:val="24"/>
                <w:szCs w:val="24"/>
              </w:rPr>
            </w:pPr>
          </w:p>
        </w:tc>
        <w:tc>
          <w:tcPr>
            <w:tcW w:w="384" w:type="pct"/>
            <w:shd w:val="clear" w:color="auto" w:fill="auto"/>
          </w:tcPr>
          <w:p w14:paraId="197CC6E6" w14:textId="77777777" w:rsidR="00521397" w:rsidRPr="00D6676F" w:rsidRDefault="00521397" w:rsidP="00521397">
            <w:pPr>
              <w:tabs>
                <w:tab w:val="right" w:pos="851"/>
              </w:tabs>
              <w:spacing w:line="240" w:lineRule="auto"/>
              <w:jc w:val="center"/>
              <w:rPr>
                <w:sz w:val="24"/>
                <w:szCs w:val="24"/>
              </w:rPr>
            </w:pPr>
            <w:r w:rsidRPr="00D6676F">
              <w:rPr>
                <w:sz w:val="24"/>
                <w:szCs w:val="24"/>
              </w:rPr>
              <w:t>Общая, в т.ч.:</w:t>
            </w:r>
          </w:p>
        </w:tc>
        <w:tc>
          <w:tcPr>
            <w:tcW w:w="389" w:type="pct"/>
            <w:shd w:val="clear" w:color="auto" w:fill="auto"/>
          </w:tcPr>
          <w:p w14:paraId="62E72012" w14:textId="77777777" w:rsidR="00521397" w:rsidRPr="00D6676F" w:rsidRDefault="00521397" w:rsidP="00521397">
            <w:pPr>
              <w:tabs>
                <w:tab w:val="right" w:pos="851"/>
              </w:tabs>
              <w:spacing w:line="240" w:lineRule="auto"/>
              <w:jc w:val="center"/>
              <w:rPr>
                <w:sz w:val="24"/>
                <w:szCs w:val="24"/>
              </w:rPr>
            </w:pPr>
            <w:r w:rsidRPr="00D6676F">
              <w:rPr>
                <w:sz w:val="24"/>
                <w:szCs w:val="24"/>
              </w:rPr>
              <w:t>Лекции</w:t>
            </w:r>
          </w:p>
        </w:tc>
        <w:tc>
          <w:tcPr>
            <w:tcW w:w="743" w:type="pct"/>
            <w:shd w:val="clear" w:color="auto" w:fill="auto"/>
          </w:tcPr>
          <w:p w14:paraId="57C64D6C" w14:textId="77777777" w:rsidR="00521397" w:rsidRPr="00D6676F" w:rsidRDefault="00521397" w:rsidP="00521397">
            <w:pPr>
              <w:tabs>
                <w:tab w:val="right" w:pos="851"/>
              </w:tabs>
              <w:spacing w:line="240" w:lineRule="auto"/>
              <w:jc w:val="center"/>
              <w:rPr>
                <w:sz w:val="24"/>
                <w:szCs w:val="24"/>
              </w:rPr>
            </w:pPr>
            <w:r w:rsidRPr="00D6676F">
              <w:rPr>
                <w:sz w:val="24"/>
                <w:szCs w:val="24"/>
              </w:rPr>
              <w:t>Семинары, практические   занятия</w:t>
            </w:r>
          </w:p>
        </w:tc>
        <w:tc>
          <w:tcPr>
            <w:tcW w:w="726" w:type="pct"/>
            <w:vMerge/>
            <w:shd w:val="clear" w:color="auto" w:fill="auto"/>
          </w:tcPr>
          <w:p w14:paraId="6D94FDE0" w14:textId="77777777" w:rsidR="00521397" w:rsidRPr="00D6676F" w:rsidRDefault="00521397" w:rsidP="00A1090A">
            <w:pPr>
              <w:tabs>
                <w:tab w:val="right" w:pos="851"/>
              </w:tabs>
              <w:spacing w:line="240" w:lineRule="auto"/>
              <w:rPr>
                <w:sz w:val="24"/>
                <w:szCs w:val="24"/>
              </w:rPr>
            </w:pPr>
          </w:p>
        </w:tc>
        <w:tc>
          <w:tcPr>
            <w:tcW w:w="758" w:type="pct"/>
            <w:vMerge/>
            <w:shd w:val="clear" w:color="auto" w:fill="auto"/>
          </w:tcPr>
          <w:p w14:paraId="07DC6BD2" w14:textId="77777777" w:rsidR="00521397" w:rsidRPr="00D6676F" w:rsidRDefault="00521397" w:rsidP="00A1090A">
            <w:pPr>
              <w:tabs>
                <w:tab w:val="right" w:pos="851"/>
              </w:tabs>
              <w:spacing w:line="240" w:lineRule="auto"/>
              <w:rPr>
                <w:sz w:val="24"/>
                <w:szCs w:val="24"/>
              </w:rPr>
            </w:pPr>
          </w:p>
        </w:tc>
      </w:tr>
      <w:tr w:rsidR="00BF2A0F" w:rsidRPr="00D6676F" w14:paraId="0F802849" w14:textId="77777777" w:rsidTr="00521397">
        <w:tc>
          <w:tcPr>
            <w:tcW w:w="222" w:type="pct"/>
            <w:shd w:val="clear" w:color="auto" w:fill="auto"/>
          </w:tcPr>
          <w:p w14:paraId="44B2525C" w14:textId="77777777" w:rsidR="00BF2A0F" w:rsidRPr="00D6676F" w:rsidRDefault="00BF2A0F" w:rsidP="00BF2A0F">
            <w:pPr>
              <w:tabs>
                <w:tab w:val="right" w:pos="851"/>
              </w:tabs>
              <w:spacing w:line="240" w:lineRule="auto"/>
              <w:rPr>
                <w:sz w:val="24"/>
                <w:szCs w:val="24"/>
              </w:rPr>
            </w:pPr>
            <w:r w:rsidRPr="00D6676F">
              <w:rPr>
                <w:sz w:val="24"/>
                <w:szCs w:val="24"/>
              </w:rPr>
              <w:lastRenderedPageBreak/>
              <w:t>1.</w:t>
            </w:r>
          </w:p>
        </w:tc>
        <w:tc>
          <w:tcPr>
            <w:tcW w:w="1452" w:type="pct"/>
            <w:shd w:val="clear" w:color="auto" w:fill="auto"/>
          </w:tcPr>
          <w:p w14:paraId="080E5C55" w14:textId="39BE5431" w:rsidR="00BF2A0F" w:rsidRPr="00D6676F" w:rsidRDefault="00C2361E" w:rsidP="00BF2A0F">
            <w:pPr>
              <w:tabs>
                <w:tab w:val="right" w:pos="851"/>
              </w:tabs>
              <w:spacing w:line="240" w:lineRule="auto"/>
              <w:rPr>
                <w:sz w:val="24"/>
                <w:szCs w:val="24"/>
              </w:rPr>
            </w:pPr>
            <w:r w:rsidRPr="00D6676F">
              <w:rPr>
                <w:sz w:val="24"/>
                <w:szCs w:val="24"/>
              </w:rPr>
              <w:t>Правовое обеспечение деятельности некоммерческих организаций</w:t>
            </w:r>
          </w:p>
        </w:tc>
        <w:tc>
          <w:tcPr>
            <w:tcW w:w="326" w:type="pct"/>
            <w:shd w:val="clear" w:color="auto" w:fill="auto"/>
          </w:tcPr>
          <w:p w14:paraId="29F8D23E" w14:textId="0CF08CA9" w:rsidR="00BF2A0F" w:rsidRPr="00D6676F" w:rsidRDefault="00785665" w:rsidP="00BF2A0F">
            <w:pPr>
              <w:tabs>
                <w:tab w:val="right" w:pos="851"/>
              </w:tabs>
              <w:spacing w:line="240" w:lineRule="auto"/>
              <w:jc w:val="center"/>
              <w:rPr>
                <w:sz w:val="24"/>
                <w:szCs w:val="24"/>
              </w:rPr>
            </w:pPr>
            <w:r w:rsidRPr="00D6676F">
              <w:rPr>
                <w:sz w:val="24"/>
                <w:szCs w:val="24"/>
              </w:rPr>
              <w:t>26</w:t>
            </w:r>
          </w:p>
        </w:tc>
        <w:tc>
          <w:tcPr>
            <w:tcW w:w="384" w:type="pct"/>
            <w:shd w:val="clear" w:color="auto" w:fill="auto"/>
          </w:tcPr>
          <w:p w14:paraId="49A65230" w14:textId="3A3DD556"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0CABE816" w14:textId="1EB6B811"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39F35601" w14:textId="07FF6204"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47373F2D" w14:textId="6BC5AD42"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2D7F80E2"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1F9CADF0" w14:textId="77777777" w:rsidTr="00521397">
        <w:tc>
          <w:tcPr>
            <w:tcW w:w="222" w:type="pct"/>
            <w:shd w:val="clear" w:color="auto" w:fill="auto"/>
          </w:tcPr>
          <w:p w14:paraId="42962540" w14:textId="77777777" w:rsidR="00BF2A0F" w:rsidRPr="00D6676F" w:rsidRDefault="00BF2A0F" w:rsidP="00BF2A0F">
            <w:pPr>
              <w:tabs>
                <w:tab w:val="right" w:pos="851"/>
              </w:tabs>
              <w:spacing w:line="240" w:lineRule="auto"/>
              <w:rPr>
                <w:sz w:val="24"/>
                <w:szCs w:val="24"/>
              </w:rPr>
            </w:pPr>
            <w:r w:rsidRPr="00D6676F">
              <w:rPr>
                <w:sz w:val="24"/>
                <w:szCs w:val="24"/>
              </w:rPr>
              <w:t>2.</w:t>
            </w:r>
          </w:p>
        </w:tc>
        <w:tc>
          <w:tcPr>
            <w:tcW w:w="1452" w:type="pct"/>
            <w:shd w:val="clear" w:color="auto" w:fill="auto"/>
          </w:tcPr>
          <w:p w14:paraId="151FF2F3" w14:textId="60304EFB" w:rsidR="00BF2A0F" w:rsidRPr="00D6676F" w:rsidRDefault="00C2361E" w:rsidP="00BF2A0F">
            <w:pPr>
              <w:tabs>
                <w:tab w:val="right" w:pos="851"/>
              </w:tabs>
              <w:spacing w:line="240" w:lineRule="auto"/>
              <w:rPr>
                <w:sz w:val="24"/>
                <w:szCs w:val="24"/>
              </w:rPr>
            </w:pPr>
            <w:r w:rsidRPr="00D6676F">
              <w:rPr>
                <w:sz w:val="24"/>
                <w:szCs w:val="24"/>
              </w:rPr>
              <w:t>Особенности исчисления и уплаты БУ и НКО региональных и местных налогов</w:t>
            </w:r>
          </w:p>
        </w:tc>
        <w:tc>
          <w:tcPr>
            <w:tcW w:w="326" w:type="pct"/>
            <w:shd w:val="clear" w:color="auto" w:fill="auto"/>
          </w:tcPr>
          <w:p w14:paraId="05B820EF" w14:textId="5224CAC9" w:rsidR="00BF2A0F" w:rsidRPr="00D6676F" w:rsidRDefault="00785665" w:rsidP="00BF2A0F">
            <w:pPr>
              <w:tabs>
                <w:tab w:val="right" w:pos="851"/>
              </w:tabs>
              <w:spacing w:line="240" w:lineRule="auto"/>
              <w:jc w:val="center"/>
              <w:rPr>
                <w:sz w:val="24"/>
                <w:szCs w:val="24"/>
              </w:rPr>
            </w:pPr>
            <w:r w:rsidRPr="00D6676F">
              <w:rPr>
                <w:sz w:val="24"/>
                <w:szCs w:val="24"/>
              </w:rPr>
              <w:t>26</w:t>
            </w:r>
          </w:p>
        </w:tc>
        <w:tc>
          <w:tcPr>
            <w:tcW w:w="384" w:type="pct"/>
            <w:shd w:val="clear" w:color="auto" w:fill="auto"/>
          </w:tcPr>
          <w:p w14:paraId="03D41D56" w14:textId="712E0E7E"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7B761BAB" w14:textId="62C014BA"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7D106E7F" w14:textId="2A0B210B"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7A6BF63E" w14:textId="76FCE3FB"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1AD2AF52"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7855FD29" w14:textId="77777777" w:rsidTr="00521397">
        <w:tc>
          <w:tcPr>
            <w:tcW w:w="222" w:type="pct"/>
            <w:shd w:val="clear" w:color="auto" w:fill="auto"/>
          </w:tcPr>
          <w:p w14:paraId="58C99F29" w14:textId="77777777" w:rsidR="00BF2A0F" w:rsidRPr="00D6676F" w:rsidRDefault="00BF2A0F" w:rsidP="00BF2A0F">
            <w:pPr>
              <w:tabs>
                <w:tab w:val="right" w:pos="851"/>
              </w:tabs>
              <w:spacing w:line="240" w:lineRule="auto"/>
              <w:rPr>
                <w:sz w:val="24"/>
                <w:szCs w:val="24"/>
              </w:rPr>
            </w:pPr>
            <w:r w:rsidRPr="00D6676F">
              <w:rPr>
                <w:sz w:val="24"/>
                <w:szCs w:val="24"/>
              </w:rPr>
              <w:t>3.</w:t>
            </w:r>
          </w:p>
        </w:tc>
        <w:tc>
          <w:tcPr>
            <w:tcW w:w="1452" w:type="pct"/>
            <w:shd w:val="clear" w:color="auto" w:fill="auto"/>
          </w:tcPr>
          <w:p w14:paraId="49EBD2F7" w14:textId="39051BF0" w:rsidR="00BF2A0F" w:rsidRPr="00D6676F" w:rsidRDefault="00C2361E" w:rsidP="00BF2A0F">
            <w:pPr>
              <w:tabs>
                <w:tab w:val="right" w:pos="851"/>
              </w:tabs>
              <w:spacing w:line="240" w:lineRule="auto"/>
              <w:rPr>
                <w:sz w:val="24"/>
                <w:szCs w:val="24"/>
              </w:rPr>
            </w:pPr>
            <w:r w:rsidRPr="00D6676F">
              <w:rPr>
                <w:sz w:val="24"/>
                <w:szCs w:val="24"/>
              </w:rPr>
              <w:t>Порядок исчисления и уплаты налога на прибыль организаций БУ и НКО</w:t>
            </w:r>
          </w:p>
        </w:tc>
        <w:tc>
          <w:tcPr>
            <w:tcW w:w="326" w:type="pct"/>
            <w:shd w:val="clear" w:color="auto" w:fill="auto"/>
          </w:tcPr>
          <w:p w14:paraId="77093D39" w14:textId="3939CB9D" w:rsidR="00BF2A0F" w:rsidRPr="00D6676F" w:rsidRDefault="00785665" w:rsidP="00BF2A0F">
            <w:pPr>
              <w:tabs>
                <w:tab w:val="right" w:pos="851"/>
              </w:tabs>
              <w:spacing w:line="240" w:lineRule="auto"/>
              <w:jc w:val="center"/>
              <w:rPr>
                <w:sz w:val="24"/>
                <w:szCs w:val="24"/>
              </w:rPr>
            </w:pPr>
            <w:r w:rsidRPr="00D6676F">
              <w:rPr>
                <w:sz w:val="24"/>
                <w:szCs w:val="24"/>
              </w:rPr>
              <w:t>26</w:t>
            </w:r>
          </w:p>
        </w:tc>
        <w:tc>
          <w:tcPr>
            <w:tcW w:w="384" w:type="pct"/>
            <w:shd w:val="clear" w:color="auto" w:fill="auto"/>
          </w:tcPr>
          <w:p w14:paraId="387E9856" w14:textId="0EEEF834"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6BA6F2FB" w14:textId="7DE81861"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7EC47BEB" w14:textId="7690BF63"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52D2E693" w14:textId="3DFF3D76"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7FE46725"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6DFD6893" w14:textId="77777777" w:rsidTr="00521397">
        <w:tc>
          <w:tcPr>
            <w:tcW w:w="222" w:type="pct"/>
            <w:shd w:val="clear" w:color="auto" w:fill="auto"/>
          </w:tcPr>
          <w:p w14:paraId="15DDFE84" w14:textId="77777777" w:rsidR="00BF2A0F" w:rsidRPr="00D6676F" w:rsidRDefault="00BF2A0F" w:rsidP="00BF2A0F">
            <w:pPr>
              <w:tabs>
                <w:tab w:val="right" w:pos="851"/>
              </w:tabs>
              <w:spacing w:line="240" w:lineRule="auto"/>
              <w:rPr>
                <w:sz w:val="24"/>
                <w:szCs w:val="24"/>
              </w:rPr>
            </w:pPr>
            <w:r w:rsidRPr="00D6676F">
              <w:rPr>
                <w:sz w:val="24"/>
                <w:szCs w:val="24"/>
              </w:rPr>
              <w:t>4.</w:t>
            </w:r>
          </w:p>
        </w:tc>
        <w:tc>
          <w:tcPr>
            <w:tcW w:w="1452" w:type="pct"/>
            <w:shd w:val="clear" w:color="auto" w:fill="auto"/>
          </w:tcPr>
          <w:p w14:paraId="0079C1BC" w14:textId="6F51B054" w:rsidR="00BF2A0F" w:rsidRPr="00D6676F" w:rsidRDefault="00C2361E" w:rsidP="00BF2A0F">
            <w:pPr>
              <w:tabs>
                <w:tab w:val="right" w:pos="851"/>
              </w:tabs>
              <w:spacing w:line="240" w:lineRule="auto"/>
              <w:rPr>
                <w:sz w:val="24"/>
                <w:szCs w:val="24"/>
              </w:rPr>
            </w:pPr>
            <w:r w:rsidRPr="00D6676F">
              <w:rPr>
                <w:sz w:val="24"/>
                <w:szCs w:val="24"/>
              </w:rPr>
              <w:t>Особенности исчисления и уплаты БУ и НКО федеральных налогов</w:t>
            </w:r>
          </w:p>
        </w:tc>
        <w:tc>
          <w:tcPr>
            <w:tcW w:w="326" w:type="pct"/>
            <w:shd w:val="clear" w:color="auto" w:fill="auto"/>
          </w:tcPr>
          <w:p w14:paraId="5A09EA1D" w14:textId="6B9CC947" w:rsidR="00BF2A0F" w:rsidRPr="00D6676F" w:rsidRDefault="00785665" w:rsidP="00BF2A0F">
            <w:pPr>
              <w:tabs>
                <w:tab w:val="right" w:pos="851"/>
              </w:tabs>
              <w:spacing w:line="240" w:lineRule="auto"/>
              <w:jc w:val="center"/>
              <w:rPr>
                <w:sz w:val="24"/>
                <w:szCs w:val="24"/>
              </w:rPr>
            </w:pPr>
            <w:r w:rsidRPr="00D6676F">
              <w:rPr>
                <w:sz w:val="24"/>
                <w:szCs w:val="24"/>
              </w:rPr>
              <w:t>30</w:t>
            </w:r>
          </w:p>
        </w:tc>
        <w:tc>
          <w:tcPr>
            <w:tcW w:w="384" w:type="pct"/>
            <w:shd w:val="clear" w:color="auto" w:fill="auto"/>
          </w:tcPr>
          <w:p w14:paraId="496749CE" w14:textId="2CE7CF94" w:rsidR="00BF2A0F" w:rsidRPr="00D6676F" w:rsidRDefault="00EF4163" w:rsidP="00BF2A0F">
            <w:pPr>
              <w:tabs>
                <w:tab w:val="right" w:pos="851"/>
              </w:tabs>
              <w:spacing w:line="240" w:lineRule="auto"/>
              <w:jc w:val="center"/>
              <w:rPr>
                <w:sz w:val="24"/>
                <w:szCs w:val="24"/>
              </w:rPr>
            </w:pPr>
            <w:r w:rsidRPr="00D6676F">
              <w:rPr>
                <w:sz w:val="24"/>
                <w:szCs w:val="24"/>
              </w:rPr>
              <w:t>10</w:t>
            </w:r>
          </w:p>
        </w:tc>
        <w:tc>
          <w:tcPr>
            <w:tcW w:w="389" w:type="pct"/>
            <w:shd w:val="clear" w:color="auto" w:fill="auto"/>
          </w:tcPr>
          <w:p w14:paraId="1A873F07" w14:textId="4BFC4842"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5189A531" w14:textId="286CF21B" w:rsidR="00BF2A0F" w:rsidRPr="00D6676F" w:rsidRDefault="005E5F90" w:rsidP="00BF2A0F">
            <w:pPr>
              <w:tabs>
                <w:tab w:val="right" w:pos="851"/>
              </w:tabs>
              <w:spacing w:line="240" w:lineRule="auto"/>
              <w:jc w:val="center"/>
              <w:rPr>
                <w:sz w:val="24"/>
                <w:szCs w:val="24"/>
              </w:rPr>
            </w:pPr>
            <w:r w:rsidRPr="00D6676F">
              <w:rPr>
                <w:sz w:val="24"/>
                <w:szCs w:val="24"/>
              </w:rPr>
              <w:t>6</w:t>
            </w:r>
          </w:p>
        </w:tc>
        <w:tc>
          <w:tcPr>
            <w:tcW w:w="726" w:type="pct"/>
            <w:shd w:val="clear" w:color="auto" w:fill="auto"/>
          </w:tcPr>
          <w:p w14:paraId="289324BD" w14:textId="1CFF0884" w:rsidR="00BF2A0F" w:rsidRPr="00D6676F" w:rsidRDefault="00650A4F" w:rsidP="00BF2A0F">
            <w:pPr>
              <w:tabs>
                <w:tab w:val="right" w:pos="851"/>
              </w:tabs>
              <w:spacing w:line="240" w:lineRule="auto"/>
              <w:jc w:val="center"/>
              <w:rPr>
                <w:sz w:val="24"/>
                <w:szCs w:val="24"/>
              </w:rPr>
            </w:pPr>
            <w:r w:rsidRPr="00D6676F">
              <w:rPr>
                <w:sz w:val="24"/>
                <w:szCs w:val="24"/>
              </w:rPr>
              <w:t>20</w:t>
            </w:r>
          </w:p>
        </w:tc>
        <w:tc>
          <w:tcPr>
            <w:tcW w:w="758" w:type="pct"/>
            <w:shd w:val="clear" w:color="auto" w:fill="auto"/>
          </w:tcPr>
          <w:p w14:paraId="2FF53BA1"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39A66278" w14:textId="77777777" w:rsidTr="00521397">
        <w:tc>
          <w:tcPr>
            <w:tcW w:w="222" w:type="pct"/>
            <w:shd w:val="clear" w:color="auto" w:fill="auto"/>
          </w:tcPr>
          <w:p w14:paraId="2E9334AA" w14:textId="77777777" w:rsidR="00BF2A0F" w:rsidRPr="00D6676F" w:rsidRDefault="00BF2A0F" w:rsidP="00BF2A0F">
            <w:pPr>
              <w:tabs>
                <w:tab w:val="right" w:pos="851"/>
              </w:tabs>
              <w:spacing w:line="240" w:lineRule="auto"/>
              <w:rPr>
                <w:sz w:val="24"/>
                <w:szCs w:val="24"/>
              </w:rPr>
            </w:pPr>
          </w:p>
        </w:tc>
        <w:tc>
          <w:tcPr>
            <w:tcW w:w="1452" w:type="pct"/>
            <w:shd w:val="clear" w:color="auto" w:fill="auto"/>
          </w:tcPr>
          <w:p w14:paraId="605834E6" w14:textId="77777777" w:rsidR="00BF2A0F" w:rsidRPr="00D6676F" w:rsidRDefault="00BF2A0F" w:rsidP="00BF2A0F">
            <w:pPr>
              <w:tabs>
                <w:tab w:val="right" w:pos="851"/>
              </w:tabs>
              <w:spacing w:line="240" w:lineRule="auto"/>
              <w:rPr>
                <w:sz w:val="24"/>
                <w:szCs w:val="24"/>
              </w:rPr>
            </w:pPr>
            <w:r w:rsidRPr="00D6676F">
              <w:rPr>
                <w:sz w:val="24"/>
                <w:szCs w:val="24"/>
              </w:rPr>
              <w:t xml:space="preserve">В целом по дисциплине </w:t>
            </w:r>
          </w:p>
        </w:tc>
        <w:tc>
          <w:tcPr>
            <w:tcW w:w="326" w:type="pct"/>
            <w:shd w:val="clear" w:color="auto" w:fill="auto"/>
          </w:tcPr>
          <w:p w14:paraId="32F23EE9" w14:textId="77777777" w:rsidR="00BF2A0F" w:rsidRPr="00D6676F" w:rsidRDefault="00BF2A0F" w:rsidP="00BF2A0F">
            <w:pPr>
              <w:tabs>
                <w:tab w:val="right" w:pos="851"/>
              </w:tabs>
              <w:spacing w:line="240" w:lineRule="auto"/>
              <w:jc w:val="center"/>
              <w:rPr>
                <w:sz w:val="24"/>
                <w:szCs w:val="24"/>
              </w:rPr>
            </w:pPr>
            <w:r w:rsidRPr="00D6676F">
              <w:rPr>
                <w:sz w:val="24"/>
                <w:szCs w:val="24"/>
              </w:rPr>
              <w:t>108</w:t>
            </w:r>
          </w:p>
        </w:tc>
        <w:tc>
          <w:tcPr>
            <w:tcW w:w="384" w:type="pct"/>
            <w:shd w:val="clear" w:color="auto" w:fill="auto"/>
          </w:tcPr>
          <w:p w14:paraId="126444F1" w14:textId="12B693DA" w:rsidR="00BF2A0F" w:rsidRPr="00D6676F" w:rsidRDefault="0075119B" w:rsidP="00BF2A0F">
            <w:pPr>
              <w:tabs>
                <w:tab w:val="right" w:pos="851"/>
              </w:tabs>
              <w:spacing w:line="240" w:lineRule="auto"/>
              <w:jc w:val="center"/>
              <w:rPr>
                <w:sz w:val="24"/>
                <w:szCs w:val="24"/>
              </w:rPr>
            </w:pPr>
            <w:r>
              <w:rPr>
                <w:sz w:val="24"/>
                <w:szCs w:val="24"/>
              </w:rPr>
              <w:t>3</w:t>
            </w:r>
            <w:r w:rsidR="00B94231" w:rsidRPr="00D6676F">
              <w:rPr>
                <w:sz w:val="24"/>
                <w:szCs w:val="24"/>
              </w:rPr>
              <w:t>4</w:t>
            </w:r>
          </w:p>
        </w:tc>
        <w:tc>
          <w:tcPr>
            <w:tcW w:w="389" w:type="pct"/>
            <w:shd w:val="clear" w:color="auto" w:fill="auto"/>
          </w:tcPr>
          <w:p w14:paraId="2BB5924A" w14:textId="31FD4F4C" w:rsidR="00BF2A0F" w:rsidRPr="00D6676F" w:rsidRDefault="00B94231" w:rsidP="00BF2A0F">
            <w:pPr>
              <w:tabs>
                <w:tab w:val="right" w:pos="851"/>
              </w:tabs>
              <w:spacing w:line="240" w:lineRule="auto"/>
              <w:jc w:val="center"/>
              <w:rPr>
                <w:sz w:val="24"/>
                <w:szCs w:val="24"/>
              </w:rPr>
            </w:pPr>
            <w:r w:rsidRPr="00D6676F">
              <w:rPr>
                <w:sz w:val="24"/>
                <w:szCs w:val="24"/>
              </w:rPr>
              <w:t>16</w:t>
            </w:r>
          </w:p>
        </w:tc>
        <w:tc>
          <w:tcPr>
            <w:tcW w:w="743" w:type="pct"/>
            <w:shd w:val="clear" w:color="auto" w:fill="auto"/>
          </w:tcPr>
          <w:p w14:paraId="6FB9F852" w14:textId="17B83F57" w:rsidR="00BF2A0F" w:rsidRPr="00D6676F" w:rsidRDefault="00B94231" w:rsidP="00BF2A0F">
            <w:pPr>
              <w:tabs>
                <w:tab w:val="right" w:pos="851"/>
              </w:tabs>
              <w:spacing w:line="240" w:lineRule="auto"/>
              <w:jc w:val="center"/>
              <w:rPr>
                <w:sz w:val="24"/>
                <w:szCs w:val="24"/>
              </w:rPr>
            </w:pPr>
            <w:r w:rsidRPr="00D6676F">
              <w:rPr>
                <w:sz w:val="24"/>
                <w:szCs w:val="24"/>
              </w:rPr>
              <w:t>18</w:t>
            </w:r>
          </w:p>
        </w:tc>
        <w:tc>
          <w:tcPr>
            <w:tcW w:w="726" w:type="pct"/>
            <w:shd w:val="clear" w:color="auto" w:fill="auto"/>
          </w:tcPr>
          <w:p w14:paraId="4C786104" w14:textId="472DF902" w:rsidR="00BF2A0F" w:rsidRPr="00D6676F" w:rsidRDefault="00650A4F" w:rsidP="00BF2A0F">
            <w:pPr>
              <w:tabs>
                <w:tab w:val="right" w:pos="851"/>
              </w:tabs>
              <w:spacing w:line="240" w:lineRule="auto"/>
              <w:jc w:val="center"/>
              <w:rPr>
                <w:sz w:val="24"/>
                <w:szCs w:val="24"/>
              </w:rPr>
            </w:pPr>
            <w:r w:rsidRPr="00D6676F">
              <w:rPr>
                <w:sz w:val="24"/>
                <w:szCs w:val="24"/>
              </w:rPr>
              <w:t>7</w:t>
            </w:r>
            <w:r w:rsidR="00B94231" w:rsidRPr="00D6676F">
              <w:rPr>
                <w:sz w:val="24"/>
                <w:szCs w:val="24"/>
              </w:rPr>
              <w:t>4</w:t>
            </w:r>
          </w:p>
        </w:tc>
        <w:tc>
          <w:tcPr>
            <w:tcW w:w="758" w:type="pct"/>
            <w:shd w:val="clear" w:color="auto" w:fill="auto"/>
          </w:tcPr>
          <w:p w14:paraId="412EC0C7" w14:textId="77777777" w:rsidR="00BF2A0F" w:rsidRPr="00D6676F" w:rsidRDefault="00BF2A0F" w:rsidP="00BF2A0F">
            <w:pPr>
              <w:tabs>
                <w:tab w:val="right" w:pos="851"/>
              </w:tabs>
              <w:spacing w:line="240" w:lineRule="auto"/>
              <w:jc w:val="center"/>
              <w:rPr>
                <w:sz w:val="24"/>
                <w:szCs w:val="24"/>
              </w:rPr>
            </w:pPr>
            <w:r w:rsidRPr="00D6676F">
              <w:rPr>
                <w:sz w:val="24"/>
                <w:szCs w:val="24"/>
              </w:rPr>
              <w:t>Контрольная работа</w:t>
            </w:r>
          </w:p>
        </w:tc>
      </w:tr>
      <w:tr w:rsidR="00521397" w:rsidRPr="005532E3" w14:paraId="63C947F3" w14:textId="77777777" w:rsidTr="00EA2DD1">
        <w:tc>
          <w:tcPr>
            <w:tcW w:w="222" w:type="pct"/>
            <w:shd w:val="clear" w:color="auto" w:fill="auto"/>
          </w:tcPr>
          <w:p w14:paraId="3F1C56B5" w14:textId="77777777" w:rsidR="00521397" w:rsidRPr="00D6676F" w:rsidRDefault="00521397" w:rsidP="00A1090A">
            <w:pPr>
              <w:tabs>
                <w:tab w:val="right" w:pos="851"/>
              </w:tabs>
              <w:spacing w:line="240" w:lineRule="auto"/>
              <w:rPr>
                <w:sz w:val="24"/>
                <w:szCs w:val="24"/>
              </w:rPr>
            </w:pPr>
          </w:p>
        </w:tc>
        <w:tc>
          <w:tcPr>
            <w:tcW w:w="1452" w:type="pct"/>
            <w:shd w:val="clear" w:color="auto" w:fill="auto"/>
          </w:tcPr>
          <w:p w14:paraId="3D3731AD" w14:textId="77777777" w:rsidR="00521397" w:rsidRPr="000F1640" w:rsidRDefault="00521397" w:rsidP="00A1090A">
            <w:pPr>
              <w:tabs>
                <w:tab w:val="right" w:pos="851"/>
              </w:tabs>
              <w:spacing w:line="240" w:lineRule="auto"/>
              <w:rPr>
                <w:sz w:val="24"/>
                <w:szCs w:val="24"/>
              </w:rPr>
            </w:pPr>
            <w:r w:rsidRPr="000F1640">
              <w:rPr>
                <w:sz w:val="24"/>
                <w:szCs w:val="24"/>
              </w:rPr>
              <w:t>Итого в %</w:t>
            </w:r>
          </w:p>
        </w:tc>
        <w:tc>
          <w:tcPr>
            <w:tcW w:w="326" w:type="pct"/>
            <w:shd w:val="clear" w:color="auto" w:fill="auto"/>
          </w:tcPr>
          <w:p w14:paraId="09797E1C" w14:textId="77777777" w:rsidR="00521397" w:rsidRPr="000F1640" w:rsidRDefault="00521397" w:rsidP="00521397">
            <w:pPr>
              <w:tabs>
                <w:tab w:val="right" w:pos="851"/>
              </w:tabs>
              <w:spacing w:line="240" w:lineRule="auto"/>
              <w:ind w:right="-56" w:hanging="120"/>
              <w:jc w:val="center"/>
              <w:rPr>
                <w:sz w:val="24"/>
                <w:szCs w:val="24"/>
              </w:rPr>
            </w:pPr>
            <w:r w:rsidRPr="000F1640">
              <w:rPr>
                <w:sz w:val="24"/>
                <w:szCs w:val="24"/>
              </w:rPr>
              <w:t>100%</w:t>
            </w:r>
          </w:p>
        </w:tc>
        <w:tc>
          <w:tcPr>
            <w:tcW w:w="384" w:type="pct"/>
            <w:shd w:val="clear" w:color="auto" w:fill="auto"/>
          </w:tcPr>
          <w:p w14:paraId="14E7BDDC" w14:textId="64E3091E" w:rsidR="00521397" w:rsidRPr="000F1640" w:rsidRDefault="0075119B" w:rsidP="00521397">
            <w:pPr>
              <w:tabs>
                <w:tab w:val="right" w:pos="851"/>
              </w:tabs>
              <w:spacing w:line="240" w:lineRule="auto"/>
              <w:jc w:val="center"/>
              <w:rPr>
                <w:sz w:val="24"/>
                <w:szCs w:val="24"/>
              </w:rPr>
            </w:pPr>
            <w:r w:rsidRPr="000F1640">
              <w:rPr>
                <w:sz w:val="24"/>
                <w:szCs w:val="24"/>
              </w:rPr>
              <w:t>32</w:t>
            </w:r>
            <w:r w:rsidR="005E7F5A" w:rsidRPr="000F1640">
              <w:rPr>
                <w:sz w:val="24"/>
                <w:szCs w:val="24"/>
              </w:rPr>
              <w:t>%</w:t>
            </w:r>
          </w:p>
        </w:tc>
        <w:tc>
          <w:tcPr>
            <w:tcW w:w="389" w:type="pct"/>
            <w:shd w:val="clear" w:color="auto" w:fill="auto"/>
          </w:tcPr>
          <w:p w14:paraId="196B518E" w14:textId="6708E25E" w:rsidR="00521397" w:rsidRPr="000F1640" w:rsidRDefault="00EA2DD1" w:rsidP="00521397">
            <w:pPr>
              <w:tabs>
                <w:tab w:val="right" w:pos="851"/>
              </w:tabs>
              <w:spacing w:line="240" w:lineRule="auto"/>
              <w:jc w:val="center"/>
              <w:rPr>
                <w:sz w:val="24"/>
                <w:szCs w:val="24"/>
              </w:rPr>
            </w:pPr>
            <w:r w:rsidRPr="000F1640">
              <w:rPr>
                <w:sz w:val="24"/>
                <w:szCs w:val="24"/>
              </w:rPr>
              <w:t>47</w:t>
            </w:r>
            <w:r w:rsidR="00327AC0" w:rsidRPr="000F1640">
              <w:rPr>
                <w:sz w:val="24"/>
                <w:szCs w:val="24"/>
              </w:rPr>
              <w:t>%</w:t>
            </w:r>
          </w:p>
        </w:tc>
        <w:tc>
          <w:tcPr>
            <w:tcW w:w="743" w:type="pct"/>
            <w:shd w:val="clear" w:color="auto" w:fill="auto"/>
          </w:tcPr>
          <w:p w14:paraId="452463A4" w14:textId="4BDDCF2D" w:rsidR="00521397" w:rsidRPr="000F1640" w:rsidRDefault="00EA2DD1" w:rsidP="00521397">
            <w:pPr>
              <w:tabs>
                <w:tab w:val="right" w:pos="851"/>
              </w:tabs>
              <w:spacing w:line="240" w:lineRule="auto"/>
              <w:jc w:val="center"/>
              <w:rPr>
                <w:sz w:val="24"/>
                <w:szCs w:val="24"/>
              </w:rPr>
            </w:pPr>
            <w:r w:rsidRPr="000F1640">
              <w:rPr>
                <w:sz w:val="24"/>
                <w:szCs w:val="24"/>
              </w:rPr>
              <w:t>53</w:t>
            </w:r>
            <w:r w:rsidR="00486041" w:rsidRPr="000F1640">
              <w:rPr>
                <w:sz w:val="24"/>
                <w:szCs w:val="24"/>
              </w:rPr>
              <w:t>%</w:t>
            </w:r>
          </w:p>
        </w:tc>
        <w:tc>
          <w:tcPr>
            <w:tcW w:w="726" w:type="pct"/>
            <w:shd w:val="clear" w:color="auto" w:fill="auto"/>
          </w:tcPr>
          <w:p w14:paraId="200F671E" w14:textId="11E28581" w:rsidR="00521397" w:rsidRPr="000F1640" w:rsidRDefault="0075119B" w:rsidP="00521397">
            <w:pPr>
              <w:tabs>
                <w:tab w:val="right" w:pos="851"/>
              </w:tabs>
              <w:spacing w:line="240" w:lineRule="auto"/>
              <w:jc w:val="center"/>
              <w:rPr>
                <w:sz w:val="24"/>
                <w:szCs w:val="24"/>
              </w:rPr>
            </w:pPr>
            <w:r w:rsidRPr="000F1640">
              <w:rPr>
                <w:sz w:val="24"/>
                <w:szCs w:val="24"/>
              </w:rPr>
              <w:t>68</w:t>
            </w:r>
            <w:r w:rsidR="005E7F5A" w:rsidRPr="000F1640">
              <w:rPr>
                <w:sz w:val="24"/>
                <w:szCs w:val="24"/>
              </w:rPr>
              <w:t>%</w:t>
            </w:r>
          </w:p>
        </w:tc>
        <w:tc>
          <w:tcPr>
            <w:tcW w:w="758" w:type="pct"/>
            <w:shd w:val="clear" w:color="auto" w:fill="auto"/>
          </w:tcPr>
          <w:p w14:paraId="09F3A9E4" w14:textId="77777777" w:rsidR="00521397" w:rsidRPr="000F1640" w:rsidRDefault="00521397" w:rsidP="00A1090A">
            <w:pPr>
              <w:tabs>
                <w:tab w:val="right" w:pos="851"/>
              </w:tabs>
              <w:spacing w:line="240" w:lineRule="auto"/>
              <w:rPr>
                <w:sz w:val="24"/>
                <w:szCs w:val="24"/>
              </w:rPr>
            </w:pPr>
          </w:p>
        </w:tc>
      </w:tr>
    </w:tbl>
    <w:p w14:paraId="3BDA10FD" w14:textId="77777777" w:rsidR="005A1B70" w:rsidRDefault="005A1B70" w:rsidP="00C84D61">
      <w:pPr>
        <w:tabs>
          <w:tab w:val="left" w:pos="993"/>
        </w:tabs>
        <w:rPr>
          <w:rFonts w:cs="Times New Roman"/>
          <w:b/>
          <w:bCs/>
          <w:color w:val="FF0000"/>
          <w:szCs w:val="28"/>
          <w:lang w:eastAsia="ru-RU"/>
        </w:rPr>
      </w:pPr>
    </w:p>
    <w:p w14:paraId="37CAA057" w14:textId="77777777" w:rsidR="00684427" w:rsidRPr="004D4309" w:rsidRDefault="00684427" w:rsidP="004D4309">
      <w:pPr>
        <w:pStyle w:val="1"/>
        <w:rPr>
          <w:lang w:eastAsia="ru-RU"/>
        </w:rPr>
      </w:pPr>
      <w:r w:rsidRPr="00B44C04">
        <w:rPr>
          <w:lang w:eastAsia="ru-RU"/>
        </w:rPr>
        <w:t>5.3. Содержание практических и семинарских занятий</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0"/>
        <w:gridCol w:w="3827"/>
        <w:gridCol w:w="3402"/>
      </w:tblGrid>
      <w:tr w:rsidR="00684427" w:rsidRPr="00E128F8" w14:paraId="5FB9644F" w14:textId="77777777" w:rsidTr="009C107C">
        <w:tc>
          <w:tcPr>
            <w:tcW w:w="2120" w:type="dxa"/>
          </w:tcPr>
          <w:p w14:paraId="7375E8B1"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3827" w:type="dxa"/>
          </w:tcPr>
          <w:p w14:paraId="0D6CCC42" w14:textId="77777777" w:rsidR="00684427" w:rsidRPr="00F80006" w:rsidRDefault="00684427" w:rsidP="005E4FD2">
            <w:pPr>
              <w:keepNext/>
              <w:spacing w:line="240" w:lineRule="auto"/>
              <w:rPr>
                <w:rFonts w:cs="Times New Roman"/>
                <w:b/>
                <w:bCs/>
                <w:sz w:val="24"/>
                <w:szCs w:val="24"/>
              </w:rPr>
            </w:pPr>
            <w:r w:rsidRPr="00F80006">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402" w:type="dxa"/>
          </w:tcPr>
          <w:p w14:paraId="21E4C07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6E6951" w:rsidRPr="00E128F8" w14:paraId="71DFE539" w14:textId="77777777" w:rsidTr="009C107C">
        <w:tc>
          <w:tcPr>
            <w:tcW w:w="2120" w:type="dxa"/>
          </w:tcPr>
          <w:p w14:paraId="664A0FED" w14:textId="77FE5D32" w:rsidR="006E6951" w:rsidRPr="004B46EC" w:rsidRDefault="00C2361E" w:rsidP="006E6951">
            <w:pPr>
              <w:spacing w:line="240" w:lineRule="auto"/>
              <w:ind w:left="-113" w:right="-113"/>
              <w:rPr>
                <w:rFonts w:cs="Times New Roman"/>
                <w:sz w:val="24"/>
                <w:szCs w:val="24"/>
              </w:rPr>
            </w:pPr>
            <w:r>
              <w:rPr>
                <w:sz w:val="24"/>
                <w:szCs w:val="24"/>
              </w:rPr>
              <w:t>Правовое обеспечение деятельности некоммерческих организаций</w:t>
            </w:r>
          </w:p>
        </w:tc>
        <w:tc>
          <w:tcPr>
            <w:tcW w:w="3827" w:type="dxa"/>
          </w:tcPr>
          <w:p w14:paraId="6E03A309" w14:textId="22127BFD" w:rsidR="00864AD7" w:rsidRPr="00F80006" w:rsidRDefault="00864AD7" w:rsidP="00864AD7">
            <w:pPr>
              <w:spacing w:line="240" w:lineRule="auto"/>
              <w:ind w:left="-113" w:right="-113"/>
              <w:rPr>
                <w:rFonts w:cs="Times New Roman"/>
                <w:sz w:val="24"/>
                <w:szCs w:val="24"/>
              </w:rPr>
            </w:pPr>
            <w:bookmarkStart w:id="0" w:name="_Hlk126500747"/>
            <w:r w:rsidRPr="00F80006">
              <w:rPr>
                <w:rFonts w:cs="Times New Roman"/>
                <w:sz w:val="24"/>
                <w:szCs w:val="24"/>
              </w:rPr>
              <w:t>НКО: формы и цели создания. Особенности регистрации и ликвидации. Источники финансирования. Целевой капитал НКО.</w:t>
            </w:r>
          </w:p>
          <w:p w14:paraId="3DD72277" w14:textId="603A3E7E" w:rsidR="00864AD7" w:rsidRPr="00F80006" w:rsidRDefault="00864AD7" w:rsidP="00864AD7">
            <w:pPr>
              <w:spacing w:line="240" w:lineRule="auto"/>
              <w:ind w:left="-113" w:right="-113"/>
              <w:rPr>
                <w:rFonts w:cs="Times New Roman"/>
                <w:sz w:val="24"/>
                <w:szCs w:val="24"/>
              </w:rPr>
            </w:pPr>
            <w:r w:rsidRPr="00F80006">
              <w:rPr>
                <w:rFonts w:cs="Times New Roman"/>
                <w:sz w:val="24"/>
                <w:szCs w:val="24"/>
              </w:rPr>
              <w:t>Постановка на учет в налоговом органе, документы, используемые при создании, ответственность за нарушение сроков постановки на учет.</w:t>
            </w:r>
          </w:p>
          <w:p w14:paraId="015209E6" w14:textId="64C2C2D0" w:rsidR="00864AD7" w:rsidRPr="00F80006" w:rsidRDefault="00864AD7" w:rsidP="00864AD7">
            <w:pPr>
              <w:spacing w:line="240" w:lineRule="auto"/>
              <w:ind w:left="-113" w:right="-113"/>
              <w:rPr>
                <w:rFonts w:cs="Times New Roman"/>
                <w:sz w:val="24"/>
                <w:szCs w:val="24"/>
              </w:rPr>
            </w:pPr>
            <w:r w:rsidRPr="00F80006">
              <w:rPr>
                <w:rFonts w:cs="Times New Roman"/>
                <w:sz w:val="24"/>
                <w:szCs w:val="24"/>
              </w:rPr>
              <w:t xml:space="preserve">Организация учетной политики для целей налогообложения в </w:t>
            </w:r>
            <w:r w:rsidR="002D2C92">
              <w:rPr>
                <w:rFonts w:cs="Times New Roman"/>
                <w:sz w:val="24"/>
                <w:szCs w:val="24"/>
              </w:rPr>
              <w:t>БУ и</w:t>
            </w:r>
            <w:r w:rsidR="002D2C92" w:rsidRPr="00F80006">
              <w:rPr>
                <w:rFonts w:cs="Times New Roman"/>
                <w:sz w:val="24"/>
                <w:szCs w:val="24"/>
              </w:rPr>
              <w:t xml:space="preserve"> </w:t>
            </w:r>
            <w:r w:rsidRPr="00F80006">
              <w:rPr>
                <w:rFonts w:cs="Times New Roman"/>
                <w:sz w:val="24"/>
                <w:szCs w:val="24"/>
              </w:rPr>
              <w:t>НКО.</w:t>
            </w:r>
          </w:p>
          <w:p w14:paraId="69FAF6A5" w14:textId="2C2F4837" w:rsidR="00864AD7" w:rsidRPr="00F80006" w:rsidRDefault="00864AD7" w:rsidP="00864AD7">
            <w:pPr>
              <w:spacing w:line="240" w:lineRule="auto"/>
              <w:ind w:left="-113" w:right="-113"/>
              <w:rPr>
                <w:rFonts w:cs="Times New Roman"/>
                <w:sz w:val="24"/>
                <w:szCs w:val="24"/>
              </w:rPr>
            </w:pPr>
            <w:r w:rsidRPr="00F80006">
              <w:rPr>
                <w:rFonts w:cs="Times New Roman"/>
                <w:sz w:val="24"/>
                <w:szCs w:val="24"/>
              </w:rPr>
              <w:t xml:space="preserve">Общие принципы налогообложения </w:t>
            </w:r>
            <w:r w:rsidR="002D2C92">
              <w:rPr>
                <w:rFonts w:cs="Times New Roman"/>
                <w:sz w:val="24"/>
                <w:szCs w:val="24"/>
              </w:rPr>
              <w:t>БУ и</w:t>
            </w:r>
            <w:r w:rsidR="002D2C92" w:rsidRPr="00F80006">
              <w:rPr>
                <w:rFonts w:cs="Times New Roman"/>
                <w:sz w:val="24"/>
                <w:szCs w:val="24"/>
              </w:rPr>
              <w:t xml:space="preserve"> </w:t>
            </w:r>
            <w:r w:rsidRPr="00F80006">
              <w:rPr>
                <w:rFonts w:cs="Times New Roman"/>
                <w:sz w:val="24"/>
                <w:szCs w:val="24"/>
              </w:rPr>
              <w:t>НКО</w:t>
            </w:r>
          </w:p>
          <w:bookmarkEnd w:id="0"/>
          <w:p w14:paraId="06A44557" w14:textId="77777777" w:rsidR="00A81A60" w:rsidRPr="00F80006" w:rsidRDefault="00A81A60" w:rsidP="00864AD7">
            <w:pPr>
              <w:spacing w:line="240" w:lineRule="auto"/>
              <w:ind w:left="-113" w:right="-113"/>
              <w:rPr>
                <w:rFonts w:cs="Times New Roman"/>
                <w:sz w:val="24"/>
                <w:szCs w:val="24"/>
              </w:rPr>
            </w:pPr>
          </w:p>
          <w:p w14:paraId="17DEF48D" w14:textId="62112542" w:rsidR="00125DE9" w:rsidRDefault="001455AB" w:rsidP="00864AD7">
            <w:pPr>
              <w:spacing w:line="240" w:lineRule="auto"/>
              <w:ind w:left="-113" w:right="-113"/>
              <w:rPr>
                <w:rFonts w:cs="Times New Roman"/>
                <w:sz w:val="24"/>
                <w:szCs w:val="24"/>
              </w:rPr>
            </w:pPr>
            <w:r w:rsidRPr="00F80006">
              <w:rPr>
                <w:rFonts w:cs="Times New Roman"/>
                <w:sz w:val="24"/>
                <w:szCs w:val="24"/>
              </w:rPr>
              <w:t>Раздел 8. Источник</w:t>
            </w:r>
            <w:r w:rsidR="00125DE9">
              <w:rPr>
                <w:rFonts w:cs="Times New Roman"/>
                <w:sz w:val="24"/>
                <w:szCs w:val="24"/>
              </w:rPr>
              <w:t xml:space="preserve"> </w:t>
            </w:r>
            <w:r w:rsidR="002004AA">
              <w:rPr>
                <w:rFonts w:cs="Times New Roman"/>
                <w:sz w:val="24"/>
                <w:szCs w:val="24"/>
              </w:rPr>
              <w:t>1–10</w:t>
            </w:r>
          </w:p>
          <w:p w14:paraId="20556974" w14:textId="188B33D6" w:rsidR="001455AB" w:rsidRPr="00F80006" w:rsidRDefault="001455AB" w:rsidP="001455AB">
            <w:pPr>
              <w:spacing w:line="240" w:lineRule="auto"/>
              <w:ind w:left="-113" w:right="-113"/>
              <w:rPr>
                <w:rFonts w:cs="Times New Roman"/>
                <w:sz w:val="24"/>
                <w:szCs w:val="24"/>
              </w:rPr>
            </w:pPr>
            <w:r w:rsidRPr="00F80006">
              <w:rPr>
                <w:rFonts w:cs="Times New Roman"/>
                <w:sz w:val="24"/>
                <w:szCs w:val="24"/>
              </w:rPr>
              <w:t xml:space="preserve"> Раздел 9. Источник </w:t>
            </w:r>
            <w:r w:rsidR="002004AA">
              <w:rPr>
                <w:rFonts w:cs="Times New Roman"/>
                <w:sz w:val="24"/>
                <w:szCs w:val="24"/>
              </w:rPr>
              <w:t>1–3</w:t>
            </w:r>
          </w:p>
          <w:p w14:paraId="07BB3A8C" w14:textId="77777777" w:rsidR="001E4B50" w:rsidRPr="00F80006" w:rsidRDefault="001E4B50" w:rsidP="001455AB">
            <w:pPr>
              <w:spacing w:line="240" w:lineRule="auto"/>
              <w:ind w:right="-113"/>
              <w:rPr>
                <w:rFonts w:cs="Times New Roman"/>
                <w:sz w:val="24"/>
                <w:szCs w:val="24"/>
              </w:rPr>
            </w:pPr>
          </w:p>
        </w:tc>
        <w:tc>
          <w:tcPr>
            <w:tcW w:w="3402" w:type="dxa"/>
            <w:vAlign w:val="center"/>
          </w:tcPr>
          <w:p w14:paraId="34C1B13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14:paraId="05B7CF0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778E807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30E3E45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31BAFE86"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заданий, </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6DC32142" w14:textId="77777777" w:rsidR="006E6951" w:rsidRPr="005E4FD2" w:rsidRDefault="006E6951" w:rsidP="006E6951">
            <w:pPr>
              <w:tabs>
                <w:tab w:val="left" w:pos="993"/>
              </w:tabs>
              <w:spacing w:line="240" w:lineRule="auto"/>
              <w:outlineLvl w:val="0"/>
              <w:rPr>
                <w:rFonts w:cs="Times New Roman"/>
                <w:sz w:val="24"/>
                <w:szCs w:val="24"/>
              </w:rPr>
            </w:pPr>
            <w:r>
              <w:rPr>
                <w:rFonts w:cs="Times New Roman"/>
                <w:sz w:val="24"/>
                <w:szCs w:val="24"/>
              </w:rPr>
              <w:lastRenderedPageBreak/>
              <w:t>6</w:t>
            </w:r>
            <w:r w:rsidRPr="005E4FD2">
              <w:rPr>
                <w:rFonts w:cs="Times New Roman"/>
                <w:sz w:val="24"/>
                <w:szCs w:val="24"/>
              </w:rPr>
              <w:t>. Выполнение контрольных заданий и обсуждение результатов.</w:t>
            </w:r>
          </w:p>
        </w:tc>
      </w:tr>
      <w:tr w:rsidR="006E6951" w:rsidRPr="00E128F8" w14:paraId="5FE4008B" w14:textId="77777777" w:rsidTr="001455AB">
        <w:trPr>
          <w:trHeight w:val="6297"/>
        </w:trPr>
        <w:tc>
          <w:tcPr>
            <w:tcW w:w="2120" w:type="dxa"/>
          </w:tcPr>
          <w:p w14:paraId="3569AC7A" w14:textId="600DFD1F"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lastRenderedPageBreak/>
              <w:t>Особенности исчисления и уплаты БУ и НКО региональных и местных налогов</w:t>
            </w:r>
          </w:p>
        </w:tc>
        <w:tc>
          <w:tcPr>
            <w:tcW w:w="3827" w:type="dxa"/>
          </w:tcPr>
          <w:p w14:paraId="20D1BC65" w14:textId="65297518" w:rsidR="00563B39" w:rsidRPr="00563B39" w:rsidRDefault="00563B39" w:rsidP="00563B39">
            <w:pPr>
              <w:spacing w:line="240" w:lineRule="auto"/>
              <w:ind w:left="-113" w:right="-113"/>
              <w:rPr>
                <w:rFonts w:cs="Times New Roman"/>
                <w:sz w:val="24"/>
                <w:szCs w:val="24"/>
              </w:rPr>
            </w:pPr>
            <w:r w:rsidRPr="00563B39">
              <w:rPr>
                <w:rFonts w:cs="Times New Roman"/>
                <w:sz w:val="24"/>
                <w:szCs w:val="24"/>
              </w:rPr>
              <w:t xml:space="preserve">Состав региональных и местных налогов, уплачиваемых </w:t>
            </w:r>
            <w:r w:rsidR="006A71B7">
              <w:rPr>
                <w:rFonts w:cs="Times New Roman"/>
                <w:sz w:val="24"/>
                <w:szCs w:val="24"/>
              </w:rPr>
              <w:t>БУ и</w:t>
            </w:r>
            <w:r w:rsidR="006A71B7" w:rsidRPr="00563B39">
              <w:rPr>
                <w:rFonts w:cs="Times New Roman"/>
                <w:sz w:val="24"/>
                <w:szCs w:val="24"/>
              </w:rPr>
              <w:t xml:space="preserve"> </w:t>
            </w:r>
            <w:r w:rsidRPr="00563B39">
              <w:rPr>
                <w:rFonts w:cs="Times New Roman"/>
                <w:sz w:val="24"/>
                <w:szCs w:val="24"/>
              </w:rPr>
              <w:t>НКО.</w:t>
            </w:r>
          </w:p>
          <w:p w14:paraId="293541CA" w14:textId="7A71C03F" w:rsidR="00563B39" w:rsidRPr="00563B39" w:rsidRDefault="006A71B7" w:rsidP="00563B39">
            <w:pPr>
              <w:spacing w:line="240" w:lineRule="auto"/>
              <w:ind w:left="-113" w:right="-113"/>
              <w:rPr>
                <w:rFonts w:cs="Times New Roman"/>
                <w:sz w:val="24"/>
                <w:szCs w:val="24"/>
              </w:rPr>
            </w:pPr>
            <w:r>
              <w:rPr>
                <w:rFonts w:cs="Times New Roman"/>
                <w:sz w:val="24"/>
                <w:szCs w:val="24"/>
              </w:rPr>
              <w:t>БУ и</w:t>
            </w:r>
            <w:r w:rsidRPr="00563B39">
              <w:rPr>
                <w:rFonts w:cs="Times New Roman"/>
                <w:sz w:val="24"/>
                <w:szCs w:val="24"/>
              </w:rPr>
              <w:t xml:space="preserve"> </w:t>
            </w:r>
            <w:r w:rsidR="00563B39" w:rsidRPr="00563B39">
              <w:rPr>
                <w:rFonts w:cs="Times New Roman"/>
                <w:sz w:val="24"/>
                <w:szCs w:val="24"/>
              </w:rPr>
              <w:t xml:space="preserve">НКО – налогоплательщик налога на имущество организаций. Особенности формирования налоговой базы. Имущество </w:t>
            </w:r>
            <w:r>
              <w:rPr>
                <w:rFonts w:cs="Times New Roman"/>
                <w:sz w:val="24"/>
                <w:szCs w:val="24"/>
              </w:rPr>
              <w:t>БУ и</w:t>
            </w:r>
            <w:r w:rsidRPr="00563B39">
              <w:rPr>
                <w:rFonts w:cs="Times New Roman"/>
                <w:sz w:val="24"/>
                <w:szCs w:val="24"/>
              </w:rPr>
              <w:t xml:space="preserve"> </w:t>
            </w:r>
            <w:r w:rsidR="00563B39" w:rsidRPr="00563B39">
              <w:rPr>
                <w:rFonts w:cs="Times New Roman"/>
                <w:sz w:val="24"/>
                <w:szCs w:val="24"/>
              </w:rPr>
              <w:t xml:space="preserve">НКО, не входящее в объект налогообложения. Налоговые льготы. Особенности исчисления и уплаты налога (и авансовых платежей). </w:t>
            </w:r>
          </w:p>
          <w:p w14:paraId="7B29A6B7" w14:textId="6FDA4CEE" w:rsidR="00563B39" w:rsidRPr="00563B39" w:rsidRDefault="006A71B7" w:rsidP="00563B39">
            <w:pPr>
              <w:spacing w:line="240" w:lineRule="auto"/>
              <w:ind w:left="-113" w:right="-113"/>
              <w:rPr>
                <w:rFonts w:cs="Times New Roman"/>
                <w:sz w:val="24"/>
                <w:szCs w:val="24"/>
              </w:rPr>
            </w:pPr>
            <w:r>
              <w:rPr>
                <w:rFonts w:cs="Times New Roman"/>
                <w:sz w:val="24"/>
                <w:szCs w:val="24"/>
              </w:rPr>
              <w:t>БУ и</w:t>
            </w:r>
            <w:r w:rsidRPr="00563B39">
              <w:rPr>
                <w:rFonts w:cs="Times New Roman"/>
                <w:sz w:val="24"/>
                <w:szCs w:val="24"/>
              </w:rPr>
              <w:t xml:space="preserve"> </w:t>
            </w:r>
            <w:r w:rsidR="00563B39" w:rsidRPr="00563B39">
              <w:rPr>
                <w:rFonts w:cs="Times New Roman"/>
                <w:sz w:val="24"/>
                <w:szCs w:val="24"/>
              </w:rPr>
              <w:t xml:space="preserve">НКО – налогоплательщик транспортного налога. Транспортные средства </w:t>
            </w:r>
            <w:r w:rsidR="002D2C92">
              <w:rPr>
                <w:rFonts w:cs="Times New Roman"/>
                <w:sz w:val="24"/>
                <w:szCs w:val="24"/>
              </w:rPr>
              <w:t>БУ и</w:t>
            </w:r>
            <w:r w:rsidR="002D2C92" w:rsidRPr="00563B39">
              <w:rPr>
                <w:rFonts w:cs="Times New Roman"/>
                <w:sz w:val="24"/>
                <w:szCs w:val="24"/>
              </w:rPr>
              <w:t xml:space="preserve"> </w:t>
            </w:r>
            <w:r w:rsidR="00563B39" w:rsidRPr="00563B39">
              <w:rPr>
                <w:rFonts w:cs="Times New Roman"/>
                <w:sz w:val="24"/>
                <w:szCs w:val="24"/>
              </w:rPr>
              <w:t xml:space="preserve">НКО, не входящие в объект налогообложения. Налоговые льготы. Особенности исчисления и уплаты налога (и авансовых платежей). </w:t>
            </w:r>
          </w:p>
          <w:p w14:paraId="07EDAD80" w14:textId="14DC4F20" w:rsidR="00563B39" w:rsidRPr="00563B39" w:rsidRDefault="006A71B7" w:rsidP="00563B39">
            <w:pPr>
              <w:spacing w:line="240" w:lineRule="auto"/>
              <w:ind w:left="-113" w:right="-113"/>
              <w:rPr>
                <w:rFonts w:cs="Times New Roman"/>
                <w:sz w:val="24"/>
                <w:szCs w:val="24"/>
              </w:rPr>
            </w:pPr>
            <w:r>
              <w:rPr>
                <w:rFonts w:cs="Times New Roman"/>
                <w:sz w:val="24"/>
                <w:szCs w:val="24"/>
              </w:rPr>
              <w:t>БУ и</w:t>
            </w:r>
            <w:r w:rsidRPr="00563B39">
              <w:rPr>
                <w:rFonts w:cs="Times New Roman"/>
                <w:sz w:val="24"/>
                <w:szCs w:val="24"/>
              </w:rPr>
              <w:t xml:space="preserve"> </w:t>
            </w:r>
            <w:r w:rsidR="00563B39" w:rsidRPr="00563B39">
              <w:rPr>
                <w:rFonts w:cs="Times New Roman"/>
                <w:sz w:val="24"/>
                <w:szCs w:val="24"/>
              </w:rPr>
              <w:t xml:space="preserve">НКО – налогоплательщик земельного налога. Особенности формирования налоговой базы. Налоговые льготы. Особенности исчисления и уплаты налога (и авансовых платежей). </w:t>
            </w:r>
          </w:p>
          <w:p w14:paraId="63625459" w14:textId="30717135" w:rsidR="00125DE9" w:rsidRDefault="001455AB" w:rsidP="001455AB">
            <w:pPr>
              <w:spacing w:line="240" w:lineRule="auto"/>
              <w:ind w:left="-113" w:right="-113"/>
              <w:rPr>
                <w:rFonts w:cs="Times New Roman"/>
                <w:sz w:val="24"/>
                <w:szCs w:val="24"/>
              </w:rPr>
            </w:pPr>
            <w:r w:rsidRPr="00F80006">
              <w:rPr>
                <w:rFonts w:cs="Times New Roman"/>
                <w:sz w:val="24"/>
                <w:szCs w:val="24"/>
              </w:rPr>
              <w:t>Раздел 8</w:t>
            </w:r>
            <w:r w:rsidR="00DE39BF">
              <w:rPr>
                <w:rFonts w:cs="Times New Roman"/>
                <w:sz w:val="24"/>
                <w:szCs w:val="24"/>
              </w:rPr>
              <w:t xml:space="preserve">.2 </w:t>
            </w:r>
            <w:r w:rsidR="00DE39BF" w:rsidRPr="00F80006">
              <w:rPr>
                <w:rFonts w:cs="Times New Roman"/>
                <w:sz w:val="24"/>
                <w:szCs w:val="24"/>
              </w:rPr>
              <w:t>Источник</w:t>
            </w:r>
            <w:r w:rsidR="00DE39BF">
              <w:rPr>
                <w:rFonts w:cs="Times New Roman"/>
                <w:sz w:val="24"/>
                <w:szCs w:val="24"/>
              </w:rPr>
              <w:t xml:space="preserve"> </w:t>
            </w:r>
            <w:r w:rsidR="002004AA">
              <w:rPr>
                <w:rFonts w:cs="Times New Roman"/>
                <w:sz w:val="24"/>
                <w:szCs w:val="24"/>
              </w:rPr>
              <w:t>1–3</w:t>
            </w:r>
          </w:p>
          <w:p w14:paraId="3DC0791C" w14:textId="79ACC812" w:rsidR="001E4B50" w:rsidRPr="00F80006" w:rsidRDefault="001455AB" w:rsidP="001455AB">
            <w:pPr>
              <w:spacing w:line="240" w:lineRule="auto"/>
              <w:ind w:left="-113" w:right="-113"/>
              <w:rPr>
                <w:rFonts w:cs="Times New Roman"/>
                <w:sz w:val="24"/>
                <w:szCs w:val="24"/>
              </w:rPr>
            </w:pPr>
            <w:r w:rsidRPr="00F80006">
              <w:rPr>
                <w:rFonts w:cs="Times New Roman"/>
                <w:sz w:val="24"/>
                <w:szCs w:val="24"/>
              </w:rPr>
              <w:t xml:space="preserve">Раздел 9. Источник </w:t>
            </w:r>
            <w:r w:rsidR="00CA1B83">
              <w:rPr>
                <w:rFonts w:cs="Times New Roman"/>
                <w:sz w:val="24"/>
                <w:szCs w:val="24"/>
              </w:rPr>
              <w:t>6 - 10</w:t>
            </w:r>
          </w:p>
        </w:tc>
        <w:tc>
          <w:tcPr>
            <w:tcW w:w="3402" w:type="dxa"/>
            <w:vAlign w:val="center"/>
          </w:tcPr>
          <w:p w14:paraId="1BF3085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14:paraId="55945516"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36911884"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77664C87"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2A92C94F"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Выполнение заданий</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5C41B5B0" w14:textId="77777777" w:rsidR="006E6951" w:rsidRPr="004B46EC" w:rsidRDefault="006E6951" w:rsidP="006E6951">
            <w:pPr>
              <w:spacing w:line="240" w:lineRule="auto"/>
              <w:rPr>
                <w:rFonts w:cs="Times New Roman"/>
                <w:sz w:val="24"/>
                <w:szCs w:val="24"/>
                <w:lang w:eastAsia="ru-RU"/>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1E611C8B" w14:textId="77777777" w:rsidTr="009C107C">
        <w:tc>
          <w:tcPr>
            <w:tcW w:w="2120" w:type="dxa"/>
          </w:tcPr>
          <w:p w14:paraId="48F5CC02" w14:textId="6AA13420"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t>Порядок исчисления и уплаты налога на прибыль организаций БУ и НКО</w:t>
            </w:r>
          </w:p>
        </w:tc>
        <w:tc>
          <w:tcPr>
            <w:tcW w:w="3827" w:type="dxa"/>
          </w:tcPr>
          <w:p w14:paraId="1CF31B5F" w14:textId="75B3B3B2" w:rsidR="00955C07" w:rsidRPr="00955C07" w:rsidRDefault="00301E6B" w:rsidP="00955C07">
            <w:pPr>
              <w:spacing w:line="240" w:lineRule="auto"/>
              <w:ind w:left="-113" w:right="-113"/>
              <w:rPr>
                <w:rFonts w:cs="Times New Roman"/>
                <w:sz w:val="24"/>
                <w:szCs w:val="24"/>
              </w:rPr>
            </w:pPr>
            <w:r>
              <w:rPr>
                <w:rFonts w:cs="Times New Roman"/>
                <w:sz w:val="24"/>
                <w:szCs w:val="24"/>
              </w:rPr>
              <w:t>БУ и</w:t>
            </w:r>
            <w:r w:rsidRPr="00955C07">
              <w:rPr>
                <w:rFonts w:cs="Times New Roman"/>
                <w:sz w:val="24"/>
                <w:szCs w:val="24"/>
              </w:rPr>
              <w:t xml:space="preserve"> </w:t>
            </w:r>
            <w:r w:rsidR="00955C07" w:rsidRPr="00955C07">
              <w:rPr>
                <w:rFonts w:cs="Times New Roman"/>
                <w:sz w:val="24"/>
                <w:szCs w:val="24"/>
              </w:rPr>
              <w:t>НКО – налогоплательщик налога на прибыль организаций. Условия применения «нулевой» ставки.</w:t>
            </w:r>
          </w:p>
          <w:p w14:paraId="356DCF8C" w14:textId="44FB1DA0" w:rsidR="00955C07" w:rsidRPr="00955C07" w:rsidRDefault="00955C07" w:rsidP="00955C07">
            <w:pPr>
              <w:spacing w:line="240" w:lineRule="auto"/>
              <w:ind w:left="-113" w:right="-113"/>
              <w:rPr>
                <w:rFonts w:cs="Times New Roman"/>
                <w:sz w:val="24"/>
                <w:szCs w:val="24"/>
              </w:rPr>
            </w:pPr>
            <w:r w:rsidRPr="00955C07">
              <w:rPr>
                <w:rFonts w:cs="Times New Roman"/>
                <w:sz w:val="24"/>
                <w:szCs w:val="24"/>
              </w:rPr>
              <w:t xml:space="preserve">Доходы </w:t>
            </w:r>
            <w:r w:rsidR="006A71B7">
              <w:rPr>
                <w:rFonts w:cs="Times New Roman"/>
                <w:sz w:val="24"/>
                <w:szCs w:val="24"/>
              </w:rPr>
              <w:t>БУ и</w:t>
            </w:r>
            <w:r w:rsidR="006A71B7" w:rsidRPr="00955C07">
              <w:rPr>
                <w:rFonts w:cs="Times New Roman"/>
                <w:sz w:val="24"/>
                <w:szCs w:val="24"/>
              </w:rPr>
              <w:t xml:space="preserve"> </w:t>
            </w:r>
            <w:r w:rsidRPr="00955C07">
              <w:rPr>
                <w:rFonts w:cs="Times New Roman"/>
                <w:sz w:val="24"/>
                <w:szCs w:val="24"/>
              </w:rPr>
              <w:t>НКО: состав доходов, механизм исключения из налоговой базы отдельных видов доходов. Доходы в виде имущества, полученного в рамках целевого финансирования: состав и условия исключения из налоговой базы. Доходы, полученные в рамках целевых поступлений: состав и условия исключения из налоговой базы. Состав и порядок признания внереализационных доходов. Организация раздельного учета доходов.</w:t>
            </w:r>
          </w:p>
          <w:p w14:paraId="50C00500" w14:textId="488E6F59" w:rsidR="00955C07" w:rsidRPr="00955C07" w:rsidRDefault="00955C07" w:rsidP="00955C07">
            <w:pPr>
              <w:spacing w:line="240" w:lineRule="auto"/>
              <w:ind w:left="-113" w:right="-113"/>
              <w:rPr>
                <w:rFonts w:cs="Times New Roman"/>
                <w:sz w:val="24"/>
                <w:szCs w:val="24"/>
              </w:rPr>
            </w:pPr>
            <w:r w:rsidRPr="00955C07">
              <w:rPr>
                <w:rFonts w:cs="Times New Roman"/>
                <w:sz w:val="24"/>
                <w:szCs w:val="24"/>
              </w:rPr>
              <w:t xml:space="preserve">Расходы </w:t>
            </w:r>
            <w:r w:rsidR="006A71B7">
              <w:rPr>
                <w:rFonts w:cs="Times New Roman"/>
                <w:sz w:val="24"/>
                <w:szCs w:val="24"/>
              </w:rPr>
              <w:t>БУ и</w:t>
            </w:r>
            <w:r w:rsidR="006A71B7" w:rsidRPr="00955C07">
              <w:rPr>
                <w:rFonts w:cs="Times New Roman"/>
                <w:sz w:val="24"/>
                <w:szCs w:val="24"/>
              </w:rPr>
              <w:t xml:space="preserve"> </w:t>
            </w:r>
            <w:r w:rsidRPr="00955C07">
              <w:rPr>
                <w:rFonts w:cs="Times New Roman"/>
                <w:sz w:val="24"/>
                <w:szCs w:val="24"/>
              </w:rPr>
              <w:t xml:space="preserve">НКО: организация раздельного учета расходов от уставной и предпринимательской деятельности. Состав внереализационных расходов. </w:t>
            </w:r>
            <w:r w:rsidRPr="00955C07">
              <w:rPr>
                <w:rFonts w:cs="Times New Roman"/>
                <w:sz w:val="24"/>
                <w:szCs w:val="24"/>
              </w:rPr>
              <w:lastRenderedPageBreak/>
              <w:t xml:space="preserve">Особенности начисления амортизации для целей налогообложения. </w:t>
            </w:r>
          </w:p>
          <w:p w14:paraId="718CB45A" w14:textId="13187653" w:rsidR="00955C07" w:rsidRPr="00955C07" w:rsidRDefault="00955C07" w:rsidP="00955C07">
            <w:pPr>
              <w:spacing w:line="240" w:lineRule="auto"/>
              <w:ind w:left="-113" w:right="-113"/>
              <w:rPr>
                <w:rFonts w:cs="Times New Roman"/>
                <w:sz w:val="24"/>
                <w:szCs w:val="24"/>
              </w:rPr>
            </w:pPr>
            <w:r w:rsidRPr="00955C07">
              <w:rPr>
                <w:rFonts w:cs="Times New Roman"/>
                <w:sz w:val="24"/>
                <w:szCs w:val="24"/>
              </w:rPr>
              <w:t xml:space="preserve">Порядок исчисления и уплаты страховых взносов (в соответствии с гл. 34 НК РФ), условия включения в состав прочих расходов. Возможности применения пониженных тарифов для отдельных форм </w:t>
            </w:r>
            <w:r w:rsidR="006A71B7">
              <w:rPr>
                <w:rFonts w:cs="Times New Roman"/>
                <w:sz w:val="24"/>
                <w:szCs w:val="24"/>
              </w:rPr>
              <w:t>БУ и</w:t>
            </w:r>
            <w:r w:rsidR="006A71B7" w:rsidRPr="00955C07">
              <w:rPr>
                <w:rFonts w:cs="Times New Roman"/>
                <w:sz w:val="24"/>
                <w:szCs w:val="24"/>
              </w:rPr>
              <w:t xml:space="preserve"> </w:t>
            </w:r>
            <w:r w:rsidRPr="00955C07">
              <w:rPr>
                <w:rFonts w:cs="Times New Roman"/>
                <w:sz w:val="24"/>
                <w:szCs w:val="24"/>
              </w:rPr>
              <w:t xml:space="preserve">НКО. Порядок исчисления и уплаты страховых взносов </w:t>
            </w:r>
            <w:r w:rsidR="006A71B7">
              <w:rPr>
                <w:rFonts w:cs="Times New Roman"/>
                <w:sz w:val="24"/>
                <w:szCs w:val="24"/>
              </w:rPr>
              <w:t>БУ и</w:t>
            </w:r>
            <w:r w:rsidR="006A71B7" w:rsidRPr="00955C07">
              <w:rPr>
                <w:rFonts w:cs="Times New Roman"/>
                <w:sz w:val="24"/>
                <w:szCs w:val="24"/>
              </w:rPr>
              <w:t xml:space="preserve"> </w:t>
            </w:r>
            <w:r w:rsidRPr="00955C07">
              <w:rPr>
                <w:rFonts w:cs="Times New Roman"/>
                <w:sz w:val="24"/>
                <w:szCs w:val="24"/>
              </w:rPr>
              <w:t>НКО, осуществляющими выплаты в пользу физических лиц, в т.ч. добровольцев.</w:t>
            </w:r>
          </w:p>
          <w:p w14:paraId="71DCEACF" w14:textId="678DE9B8" w:rsidR="004A3D7E" w:rsidRDefault="00955C07" w:rsidP="00955C07">
            <w:pPr>
              <w:spacing w:line="240" w:lineRule="auto"/>
              <w:ind w:left="-113" w:right="-113"/>
              <w:rPr>
                <w:rFonts w:cs="Times New Roman"/>
                <w:sz w:val="24"/>
                <w:szCs w:val="24"/>
              </w:rPr>
            </w:pPr>
            <w:r w:rsidRPr="00955C07">
              <w:rPr>
                <w:rFonts w:cs="Times New Roman"/>
                <w:sz w:val="24"/>
                <w:szCs w:val="24"/>
              </w:rPr>
              <w:t xml:space="preserve">Порядок уплаты </w:t>
            </w:r>
            <w:r w:rsidR="006A71B7">
              <w:rPr>
                <w:rFonts w:cs="Times New Roman"/>
                <w:sz w:val="24"/>
                <w:szCs w:val="24"/>
              </w:rPr>
              <w:t xml:space="preserve">БУ и </w:t>
            </w:r>
            <w:r w:rsidRPr="00955C07">
              <w:rPr>
                <w:rFonts w:cs="Times New Roman"/>
                <w:sz w:val="24"/>
                <w:szCs w:val="24"/>
              </w:rPr>
              <w:t xml:space="preserve">НКО авансовых платежей и налога на прибыль организаций. Организация налогового учета и отчетности по налогу на прибыль организаций в </w:t>
            </w:r>
            <w:r w:rsidR="006A71B7">
              <w:rPr>
                <w:rFonts w:cs="Times New Roman"/>
                <w:sz w:val="24"/>
                <w:szCs w:val="24"/>
              </w:rPr>
              <w:t xml:space="preserve">БУ и </w:t>
            </w:r>
            <w:r w:rsidRPr="00955C07">
              <w:rPr>
                <w:rFonts w:cs="Times New Roman"/>
                <w:sz w:val="24"/>
                <w:szCs w:val="24"/>
              </w:rPr>
              <w:t>НКО.</w:t>
            </w:r>
          </w:p>
          <w:p w14:paraId="0AEEB9A3" w14:textId="1BC4BD92" w:rsidR="002004AA" w:rsidRDefault="00DE39BF" w:rsidP="001455AB">
            <w:pPr>
              <w:spacing w:line="240" w:lineRule="auto"/>
              <w:ind w:left="-113" w:right="-113"/>
              <w:rPr>
                <w:rFonts w:cs="Times New Roman"/>
                <w:sz w:val="24"/>
                <w:szCs w:val="24"/>
              </w:rPr>
            </w:pPr>
            <w:r w:rsidRPr="00F80006">
              <w:rPr>
                <w:rFonts w:cs="Times New Roman"/>
                <w:sz w:val="24"/>
                <w:szCs w:val="24"/>
              </w:rPr>
              <w:t>Раздел 8</w:t>
            </w:r>
            <w:r>
              <w:rPr>
                <w:rFonts w:cs="Times New Roman"/>
                <w:sz w:val="24"/>
                <w:szCs w:val="24"/>
              </w:rPr>
              <w:t xml:space="preserve">.2 </w:t>
            </w:r>
            <w:r w:rsidR="001455AB" w:rsidRPr="00F80006">
              <w:rPr>
                <w:rFonts w:cs="Times New Roman"/>
                <w:sz w:val="24"/>
                <w:szCs w:val="24"/>
              </w:rPr>
              <w:t>Источник</w:t>
            </w:r>
            <w:r>
              <w:rPr>
                <w:rFonts w:cs="Times New Roman"/>
                <w:sz w:val="24"/>
                <w:szCs w:val="24"/>
              </w:rPr>
              <w:t xml:space="preserve"> 1–3</w:t>
            </w:r>
          </w:p>
          <w:p w14:paraId="061AE394" w14:textId="0E3CDF5C" w:rsidR="001E4B50" w:rsidRPr="00F80006" w:rsidRDefault="001455AB" w:rsidP="001455AB">
            <w:pPr>
              <w:spacing w:line="240" w:lineRule="auto"/>
              <w:ind w:left="-113" w:right="-113"/>
              <w:rPr>
                <w:rFonts w:cs="Times New Roman"/>
                <w:sz w:val="24"/>
                <w:szCs w:val="24"/>
              </w:rPr>
            </w:pPr>
            <w:r w:rsidRPr="00F80006">
              <w:rPr>
                <w:rFonts w:cs="Times New Roman"/>
                <w:sz w:val="24"/>
                <w:szCs w:val="24"/>
              </w:rPr>
              <w:t xml:space="preserve">Раздел 9. Источник </w:t>
            </w:r>
            <w:r w:rsidR="00CA1B83">
              <w:rPr>
                <w:rFonts w:cs="Times New Roman"/>
                <w:sz w:val="24"/>
                <w:szCs w:val="24"/>
              </w:rPr>
              <w:t>6 - 10</w:t>
            </w:r>
          </w:p>
        </w:tc>
        <w:tc>
          <w:tcPr>
            <w:tcW w:w="3402" w:type="dxa"/>
          </w:tcPr>
          <w:p w14:paraId="50996308"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14:paraId="2779019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683E2BCF"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3423820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513F7073" w14:textId="565D254A"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заданий, </w:t>
            </w:r>
            <w:r w:rsidRPr="005E4FD2">
              <w:rPr>
                <w:rFonts w:cs="Times New Roman"/>
                <w:sz w:val="24"/>
                <w:szCs w:val="24"/>
              </w:rPr>
              <w:t xml:space="preserve">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09C9D0EF" w14:textId="77777777" w:rsidR="006E6951" w:rsidRPr="004B46EC"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397E1A61" w14:textId="77777777" w:rsidTr="009C107C">
        <w:tc>
          <w:tcPr>
            <w:tcW w:w="2120" w:type="dxa"/>
          </w:tcPr>
          <w:p w14:paraId="0E90D16C" w14:textId="447AC1CC"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t>Особенности исчисления и уплаты БУ и НКО федеральных налогов</w:t>
            </w:r>
          </w:p>
        </w:tc>
        <w:tc>
          <w:tcPr>
            <w:tcW w:w="3827" w:type="dxa"/>
          </w:tcPr>
          <w:p w14:paraId="6090CFD9" w14:textId="77777777" w:rsidR="0099164A" w:rsidRPr="0099164A" w:rsidRDefault="0099164A" w:rsidP="0099164A">
            <w:pPr>
              <w:spacing w:line="240" w:lineRule="auto"/>
              <w:ind w:left="-113" w:right="-113"/>
              <w:rPr>
                <w:rFonts w:cs="Times New Roman"/>
                <w:sz w:val="24"/>
                <w:szCs w:val="24"/>
              </w:rPr>
            </w:pPr>
            <w:r w:rsidRPr="0099164A">
              <w:rPr>
                <w:rFonts w:cs="Times New Roman"/>
                <w:sz w:val="24"/>
                <w:szCs w:val="24"/>
              </w:rPr>
              <w:t xml:space="preserve">Состав федеральных налогов и сборов, которые исчисляют и уплачивают НКО: НДС, НДФЛ (как налоговый агент), государственная пошлина, сборы за пользование объектами животного мира и водных биологических ресурсов. </w:t>
            </w:r>
          </w:p>
          <w:p w14:paraId="2E82AA8C" w14:textId="77777777" w:rsidR="0099164A" w:rsidRPr="0099164A" w:rsidRDefault="0099164A" w:rsidP="0099164A">
            <w:pPr>
              <w:spacing w:line="240" w:lineRule="auto"/>
              <w:ind w:left="-113" w:right="-113"/>
              <w:rPr>
                <w:rFonts w:cs="Times New Roman"/>
                <w:sz w:val="24"/>
                <w:szCs w:val="24"/>
              </w:rPr>
            </w:pPr>
            <w:r w:rsidRPr="0099164A">
              <w:rPr>
                <w:rFonts w:cs="Times New Roman"/>
                <w:sz w:val="24"/>
                <w:szCs w:val="24"/>
              </w:rPr>
              <w:t xml:space="preserve">НДС: освобождение от обязанностей налогоплательщика; операции НКО, не признаваемые объектом налогообложения и не облагаемые НДС (состав и условия освобождения) особенности определения налоговой базы при реализации имущества, учитываемого с НДС; условия и порядок применения налоговых вычетов; порядок отнесения сумм НДС, предъявленных поставщиками; условия применения НКО ставки НДС 10%; основания восстановления НДС. Организация раздельного учета облагаемых и необлагаемых операций. </w:t>
            </w:r>
          </w:p>
          <w:p w14:paraId="65D59A38" w14:textId="77777777" w:rsidR="0099164A" w:rsidRPr="0099164A" w:rsidRDefault="0099164A" w:rsidP="0099164A">
            <w:pPr>
              <w:spacing w:line="240" w:lineRule="auto"/>
              <w:ind w:left="-113" w:right="-113"/>
              <w:rPr>
                <w:rFonts w:cs="Times New Roman"/>
                <w:sz w:val="24"/>
                <w:szCs w:val="24"/>
              </w:rPr>
            </w:pPr>
            <w:r w:rsidRPr="0099164A">
              <w:rPr>
                <w:rFonts w:cs="Times New Roman"/>
                <w:sz w:val="24"/>
                <w:szCs w:val="24"/>
              </w:rPr>
              <w:t xml:space="preserve">НКО – налоговый агент по НДФЛ. Состав доходов физических лиц, полученных от НКО и не подлежащих налогообложению; порядок предоставления социального налогового вычета в сумме доходов, </w:t>
            </w:r>
            <w:r w:rsidRPr="0099164A">
              <w:rPr>
                <w:rFonts w:cs="Times New Roman"/>
                <w:sz w:val="24"/>
                <w:szCs w:val="24"/>
              </w:rPr>
              <w:lastRenderedPageBreak/>
              <w:t>перечисляемых налогоплательщиком в виде пожертвований, а также иных налоговых вычетов работодателем - НКО.</w:t>
            </w:r>
          </w:p>
          <w:p w14:paraId="4E8A3C9F" w14:textId="77777777" w:rsidR="0099164A" w:rsidRPr="0099164A" w:rsidRDefault="0099164A" w:rsidP="0099164A">
            <w:pPr>
              <w:spacing w:line="240" w:lineRule="auto"/>
              <w:ind w:left="-113" w:right="-113"/>
              <w:rPr>
                <w:rFonts w:cs="Times New Roman"/>
                <w:sz w:val="24"/>
                <w:szCs w:val="24"/>
              </w:rPr>
            </w:pPr>
            <w:r w:rsidRPr="0099164A">
              <w:rPr>
                <w:rFonts w:cs="Times New Roman"/>
                <w:sz w:val="24"/>
                <w:szCs w:val="24"/>
              </w:rPr>
              <w:t xml:space="preserve">Государственная пошлина: особенности уплаты, льготы для отдельных категорий НКО. </w:t>
            </w:r>
          </w:p>
          <w:p w14:paraId="28447748" w14:textId="77777777" w:rsidR="0099164A" w:rsidRPr="0099164A" w:rsidRDefault="0099164A" w:rsidP="0099164A">
            <w:pPr>
              <w:spacing w:line="240" w:lineRule="auto"/>
              <w:ind w:left="-113" w:right="-113"/>
              <w:rPr>
                <w:rFonts w:cs="Times New Roman"/>
                <w:sz w:val="24"/>
                <w:szCs w:val="24"/>
              </w:rPr>
            </w:pPr>
            <w:r w:rsidRPr="0099164A">
              <w:rPr>
                <w:rFonts w:cs="Times New Roman"/>
                <w:sz w:val="24"/>
                <w:szCs w:val="24"/>
              </w:rPr>
              <w:t>Сборы за пользование объектами животного мира и водных биологических ресурсов, уплачиваемые НКО: объекты животного мира и водных биологических ресурсов, не признаваемые объектом налогообложения; применение ставки в размере 0 руб.</w:t>
            </w:r>
          </w:p>
          <w:p w14:paraId="60E2BC78" w14:textId="7A571945" w:rsidR="002004AA" w:rsidRDefault="001455AB" w:rsidP="001455AB">
            <w:pPr>
              <w:spacing w:line="240" w:lineRule="auto"/>
              <w:ind w:left="-113" w:right="-113"/>
              <w:rPr>
                <w:rFonts w:cs="Times New Roman"/>
                <w:sz w:val="24"/>
                <w:szCs w:val="24"/>
              </w:rPr>
            </w:pPr>
            <w:r w:rsidRPr="00F80006">
              <w:rPr>
                <w:rFonts w:cs="Times New Roman"/>
                <w:sz w:val="24"/>
                <w:szCs w:val="24"/>
              </w:rPr>
              <w:t>Раздел 8.</w:t>
            </w:r>
            <w:r w:rsidR="00DE39BF">
              <w:rPr>
                <w:rFonts w:cs="Times New Roman"/>
                <w:sz w:val="24"/>
                <w:szCs w:val="24"/>
              </w:rPr>
              <w:t>2</w:t>
            </w:r>
            <w:r w:rsidRPr="00F80006">
              <w:rPr>
                <w:rFonts w:cs="Times New Roman"/>
                <w:sz w:val="24"/>
                <w:szCs w:val="24"/>
              </w:rPr>
              <w:t xml:space="preserve"> Источник</w:t>
            </w:r>
            <w:r w:rsidR="002004AA">
              <w:rPr>
                <w:rFonts w:cs="Times New Roman"/>
                <w:sz w:val="24"/>
                <w:szCs w:val="24"/>
              </w:rPr>
              <w:t xml:space="preserve"> 1–</w:t>
            </w:r>
            <w:r w:rsidR="00DE39BF">
              <w:rPr>
                <w:rFonts w:cs="Times New Roman"/>
                <w:sz w:val="24"/>
                <w:szCs w:val="24"/>
              </w:rPr>
              <w:t>3</w:t>
            </w:r>
            <w:bookmarkStart w:id="1" w:name="_GoBack"/>
            <w:bookmarkEnd w:id="1"/>
          </w:p>
          <w:p w14:paraId="3DFD6727" w14:textId="74542A53" w:rsidR="006E6951" w:rsidRPr="00F80006" w:rsidRDefault="001455AB" w:rsidP="001455AB">
            <w:pPr>
              <w:spacing w:line="240" w:lineRule="auto"/>
              <w:ind w:left="-113" w:right="-113"/>
              <w:rPr>
                <w:rFonts w:cs="Times New Roman"/>
                <w:sz w:val="24"/>
                <w:szCs w:val="24"/>
              </w:rPr>
            </w:pPr>
            <w:r w:rsidRPr="00F80006">
              <w:rPr>
                <w:rFonts w:cs="Times New Roman"/>
                <w:sz w:val="24"/>
                <w:szCs w:val="24"/>
              </w:rPr>
              <w:t xml:space="preserve">Раздел 9. Источник </w:t>
            </w:r>
            <w:r w:rsidR="00125DE9">
              <w:rPr>
                <w:rFonts w:cs="Times New Roman"/>
                <w:sz w:val="24"/>
                <w:szCs w:val="24"/>
              </w:rPr>
              <w:t>1</w:t>
            </w:r>
            <w:r w:rsidR="00CA1B83">
              <w:rPr>
                <w:rFonts w:cs="Times New Roman"/>
                <w:sz w:val="24"/>
                <w:szCs w:val="24"/>
              </w:rPr>
              <w:t xml:space="preserve"> - </w:t>
            </w:r>
            <w:r w:rsidR="00125DE9">
              <w:rPr>
                <w:rFonts w:cs="Times New Roman"/>
                <w:sz w:val="24"/>
                <w:szCs w:val="24"/>
              </w:rPr>
              <w:t>5</w:t>
            </w:r>
          </w:p>
        </w:tc>
        <w:tc>
          <w:tcPr>
            <w:tcW w:w="3402" w:type="dxa"/>
            <w:vAlign w:val="center"/>
          </w:tcPr>
          <w:p w14:paraId="3D6B0C00"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14:paraId="4EB824C1"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0966E844"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4BE93E9C"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4E13D291"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заданий, </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6981F418" w14:textId="77777777" w:rsidR="006E6951" w:rsidRPr="00D87760"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bl>
    <w:p w14:paraId="319D7C58" w14:textId="77777777" w:rsidR="00624077" w:rsidRDefault="000D3B1B" w:rsidP="000D3B1B">
      <w:pPr>
        <w:tabs>
          <w:tab w:val="left" w:pos="993"/>
        </w:tabs>
        <w:rPr>
          <w:rFonts w:cs="Times New Roman"/>
          <w:b/>
          <w:bCs/>
          <w:szCs w:val="28"/>
          <w:lang w:eastAsia="ru-RU"/>
        </w:rPr>
      </w:pPr>
      <w:r>
        <w:rPr>
          <w:rFonts w:cs="Times New Roman"/>
          <w:b/>
          <w:bCs/>
          <w:szCs w:val="28"/>
          <w:lang w:eastAsia="ru-RU"/>
        </w:rPr>
        <w:t xml:space="preserve">       </w:t>
      </w:r>
    </w:p>
    <w:p w14:paraId="01B8137D"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14:paraId="0DD05BE2"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t>6.1. Перечень вопросов, отводимых на самостоятельное освоение дисциплины, формы внеаудиторной самостоятельной работы</w:t>
      </w:r>
    </w:p>
    <w:p w14:paraId="0D61ACCC" w14:textId="225A4FA2"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 xml:space="preserve">Таблица </w:t>
      </w:r>
      <w:r w:rsidR="008A1C3A">
        <w:rPr>
          <w:rFonts w:eastAsia="Times New Roman" w:cs="Times New Roman"/>
          <w:szCs w:val="28"/>
          <w:lang w:eastAsia="ru-RU"/>
        </w:rPr>
        <w:t>3</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0"/>
        <w:gridCol w:w="3691"/>
        <w:gridCol w:w="3194"/>
      </w:tblGrid>
      <w:tr w:rsidR="00A77B59" w:rsidRPr="00A77B59" w14:paraId="3E1422CB" w14:textId="77777777" w:rsidTr="00CB23D9">
        <w:tc>
          <w:tcPr>
            <w:tcW w:w="1316" w:type="pct"/>
          </w:tcPr>
          <w:p w14:paraId="772EC15B" w14:textId="77777777" w:rsidR="00A77B59" w:rsidRPr="00A77B59" w:rsidRDefault="00A77B59" w:rsidP="00A77B59">
            <w:pPr>
              <w:keepNext/>
              <w:widowControl w:val="0"/>
              <w:autoSpaceDE w:val="0"/>
              <w:autoSpaceDN w:val="0"/>
              <w:adjustRightInd w:val="0"/>
              <w:spacing w:line="240" w:lineRule="auto"/>
              <w:jc w:val="center"/>
              <w:rPr>
                <w:rFonts w:eastAsia="Times New Roman" w:cs="Times New Roman"/>
                <w:sz w:val="24"/>
                <w:szCs w:val="24"/>
                <w:lang w:eastAsia="ru-RU"/>
              </w:rPr>
            </w:pPr>
            <w:r w:rsidRPr="00A77B59">
              <w:rPr>
                <w:rFonts w:eastAsia="Times New Roman" w:cs="Times New Roman"/>
                <w:b/>
                <w:bCs/>
                <w:sz w:val="24"/>
                <w:szCs w:val="24"/>
                <w:lang w:eastAsia="ru-RU"/>
              </w:rPr>
              <w:t>Наименование тем (разделов) дисциплины</w:t>
            </w:r>
          </w:p>
        </w:tc>
        <w:tc>
          <w:tcPr>
            <w:tcW w:w="1975" w:type="pct"/>
          </w:tcPr>
          <w:p w14:paraId="57BCC98D" w14:textId="77777777" w:rsidR="00A77B59" w:rsidRPr="00E83FED"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E83FED">
              <w:rPr>
                <w:rFonts w:eastAsia="Times New Roman" w:cs="Times New Roman"/>
                <w:b/>
                <w:bCs/>
                <w:sz w:val="24"/>
                <w:szCs w:val="24"/>
                <w:lang w:eastAsia="ru-RU"/>
              </w:rPr>
              <w:t xml:space="preserve">Перечень вопросов, отводимых на самостоятельное освоение </w:t>
            </w:r>
          </w:p>
        </w:tc>
        <w:tc>
          <w:tcPr>
            <w:tcW w:w="1709" w:type="pct"/>
          </w:tcPr>
          <w:p w14:paraId="008D0C0E" w14:textId="77777777" w:rsidR="00A77B59" w:rsidRPr="00A77B59"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Формы внеаудиторной самостоятельной работы</w:t>
            </w:r>
          </w:p>
        </w:tc>
      </w:tr>
      <w:tr w:rsidR="00A77B59" w:rsidRPr="00A77B59" w14:paraId="2ECFDE1F" w14:textId="77777777" w:rsidTr="00CB23D9">
        <w:tc>
          <w:tcPr>
            <w:tcW w:w="1316" w:type="pct"/>
          </w:tcPr>
          <w:p w14:paraId="258797F2" w14:textId="5D92D612" w:rsidR="00A77B59" w:rsidRPr="00A77B59"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Pr>
                <w:sz w:val="24"/>
                <w:szCs w:val="24"/>
              </w:rPr>
              <w:t xml:space="preserve">Тема 1. </w:t>
            </w:r>
            <w:r w:rsidR="00C2361E">
              <w:rPr>
                <w:sz w:val="24"/>
                <w:szCs w:val="24"/>
              </w:rPr>
              <w:t>Правовое обеспечение деятельности некоммерческих организаций</w:t>
            </w:r>
          </w:p>
        </w:tc>
        <w:tc>
          <w:tcPr>
            <w:tcW w:w="1975" w:type="pct"/>
          </w:tcPr>
          <w:p w14:paraId="71310570" w14:textId="77777777" w:rsidR="0073605C" w:rsidRPr="00E83FED" w:rsidRDefault="00864AD7" w:rsidP="00E7513E">
            <w:pPr>
              <w:spacing w:line="240" w:lineRule="auto"/>
              <w:ind w:left="-113" w:right="-113"/>
              <w:jc w:val="left"/>
              <w:rPr>
                <w:rFonts w:cs="Times New Roman"/>
                <w:sz w:val="24"/>
                <w:szCs w:val="24"/>
              </w:rPr>
            </w:pPr>
            <w:r w:rsidRPr="00E83FED">
              <w:rPr>
                <w:rFonts w:cs="Times New Roman"/>
                <w:sz w:val="24"/>
                <w:szCs w:val="24"/>
              </w:rPr>
              <w:t>Сравнительная характеристика организационно-правовых форм НКО.</w:t>
            </w:r>
          </w:p>
          <w:p w14:paraId="5DDCE7D1" w14:textId="7743701D" w:rsidR="00A77B59" w:rsidRPr="00E83FED" w:rsidRDefault="004C375C" w:rsidP="00E7513E">
            <w:pPr>
              <w:spacing w:line="240" w:lineRule="auto"/>
              <w:ind w:left="-113" w:right="-113"/>
              <w:jc w:val="left"/>
              <w:rPr>
                <w:rFonts w:cs="Times New Roman"/>
                <w:sz w:val="24"/>
                <w:szCs w:val="24"/>
              </w:rPr>
            </w:pPr>
            <w:r w:rsidRPr="00E83FED">
              <w:rPr>
                <w:rFonts w:eastAsia="Times New Roman" w:cs="Times New Roman"/>
                <w:sz w:val="24"/>
                <w:szCs w:val="24"/>
                <w:lang w:eastAsia="ru-RU"/>
              </w:rPr>
              <w:t>Место бюджетных учреждений в структуре НКО.</w:t>
            </w:r>
          </w:p>
        </w:tc>
        <w:tc>
          <w:tcPr>
            <w:tcW w:w="1709" w:type="pct"/>
          </w:tcPr>
          <w:p w14:paraId="1CEE5645" w14:textId="77777777" w:rsidR="00A77B59" w:rsidRPr="005021E6" w:rsidRDefault="00A77B59" w:rsidP="00A77B59">
            <w:pPr>
              <w:widowControl w:val="0"/>
              <w:autoSpaceDE w:val="0"/>
              <w:autoSpaceDN w:val="0"/>
              <w:adjustRightInd w:val="0"/>
              <w:spacing w:line="240" w:lineRule="auto"/>
              <w:rPr>
                <w:rFonts w:eastAsia="Times New Roman" w:cs="Times New Roman"/>
                <w:sz w:val="24"/>
                <w:szCs w:val="24"/>
                <w:lang w:eastAsia="ru-RU"/>
              </w:rPr>
            </w:pPr>
            <w:r w:rsidRPr="005021E6">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7EB63302" w14:textId="7E833E05" w:rsidR="00B272CA" w:rsidRPr="005021E6" w:rsidRDefault="00B272CA" w:rsidP="00A77B59">
            <w:pPr>
              <w:widowControl w:val="0"/>
              <w:autoSpaceDE w:val="0"/>
              <w:autoSpaceDN w:val="0"/>
              <w:adjustRightInd w:val="0"/>
              <w:spacing w:line="240" w:lineRule="auto"/>
              <w:rPr>
                <w:rFonts w:eastAsia="Times New Roman" w:cs="Times New Roman"/>
                <w:sz w:val="24"/>
                <w:szCs w:val="24"/>
                <w:lang w:eastAsia="ru-RU"/>
              </w:rPr>
            </w:pPr>
            <w:r w:rsidRPr="005021E6">
              <w:rPr>
                <w:rFonts w:eastAsia="Times New Roman" w:cs="Times New Roman"/>
                <w:sz w:val="24"/>
                <w:szCs w:val="24"/>
                <w:lang w:eastAsia="ru-RU"/>
              </w:rPr>
              <w:t>Подготовка к написанию и написание контрольной работы</w:t>
            </w:r>
          </w:p>
        </w:tc>
      </w:tr>
      <w:tr w:rsidR="00A77B59" w:rsidRPr="00A77B59" w14:paraId="43C99021" w14:textId="77777777" w:rsidTr="00CB23D9">
        <w:tc>
          <w:tcPr>
            <w:tcW w:w="1316" w:type="pct"/>
          </w:tcPr>
          <w:p w14:paraId="7789119E" w14:textId="0B273DD4" w:rsidR="00A77B59" w:rsidRPr="00A77B59"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Pr>
                <w:sz w:val="24"/>
                <w:szCs w:val="24"/>
              </w:rPr>
              <w:t xml:space="preserve">Тема 2. </w:t>
            </w:r>
            <w:r w:rsidR="00C2361E">
              <w:rPr>
                <w:sz w:val="24"/>
                <w:szCs w:val="24"/>
              </w:rPr>
              <w:t>Особенности исчисления и уплаты БУ и НКО региональных и местных налогов</w:t>
            </w:r>
          </w:p>
        </w:tc>
        <w:tc>
          <w:tcPr>
            <w:tcW w:w="1975" w:type="pct"/>
          </w:tcPr>
          <w:p w14:paraId="73435E71" w14:textId="57574BE6" w:rsidR="00DB6BE7" w:rsidRDefault="00DB6BE7" w:rsidP="00E7513E">
            <w:pPr>
              <w:spacing w:line="240" w:lineRule="auto"/>
              <w:ind w:left="-113" w:right="-113"/>
              <w:jc w:val="left"/>
              <w:rPr>
                <w:rFonts w:cs="Times New Roman"/>
                <w:sz w:val="24"/>
                <w:szCs w:val="24"/>
              </w:rPr>
            </w:pPr>
            <w:r w:rsidRPr="00563B39">
              <w:rPr>
                <w:rFonts w:cs="Times New Roman"/>
                <w:sz w:val="24"/>
                <w:szCs w:val="24"/>
              </w:rPr>
              <w:t>Применение ставок</w:t>
            </w:r>
            <w:r w:rsidR="004970A4">
              <w:rPr>
                <w:rFonts w:cs="Times New Roman"/>
                <w:sz w:val="24"/>
                <w:szCs w:val="24"/>
              </w:rPr>
              <w:t xml:space="preserve"> БУ и</w:t>
            </w:r>
            <w:r w:rsidRPr="00563B39">
              <w:rPr>
                <w:rFonts w:cs="Times New Roman"/>
                <w:sz w:val="24"/>
                <w:szCs w:val="24"/>
              </w:rPr>
              <w:t xml:space="preserve"> НКО с учетом законодательных актов субъектов Российской Федерации</w:t>
            </w:r>
            <w:r>
              <w:rPr>
                <w:rFonts w:cs="Times New Roman"/>
                <w:sz w:val="24"/>
                <w:szCs w:val="24"/>
              </w:rPr>
              <w:t xml:space="preserve"> и нормативных правовых актов местного самоуправления</w:t>
            </w:r>
            <w:r w:rsidR="004970A4">
              <w:rPr>
                <w:rFonts w:cs="Times New Roman"/>
                <w:sz w:val="24"/>
                <w:szCs w:val="24"/>
              </w:rPr>
              <w:t xml:space="preserve"> по региональным и местным налогам</w:t>
            </w:r>
            <w:r w:rsidRPr="00563B39">
              <w:rPr>
                <w:rFonts w:cs="Times New Roman"/>
                <w:sz w:val="24"/>
                <w:szCs w:val="24"/>
              </w:rPr>
              <w:t>.</w:t>
            </w:r>
          </w:p>
          <w:p w14:paraId="5BD204CC" w14:textId="5DC5405F" w:rsidR="00563B39" w:rsidRDefault="00563B39" w:rsidP="00E7513E">
            <w:pPr>
              <w:spacing w:line="240" w:lineRule="auto"/>
              <w:ind w:left="-113" w:right="-113"/>
              <w:jc w:val="left"/>
              <w:rPr>
                <w:rFonts w:cs="Times New Roman"/>
                <w:sz w:val="24"/>
                <w:szCs w:val="24"/>
              </w:rPr>
            </w:pPr>
            <w:r w:rsidRPr="00563B39">
              <w:rPr>
                <w:rFonts w:cs="Times New Roman"/>
                <w:sz w:val="24"/>
                <w:szCs w:val="24"/>
              </w:rPr>
              <w:t>Формирование налоговой отчетности по региональным и местным налогам.</w:t>
            </w:r>
          </w:p>
          <w:p w14:paraId="6075C9BE" w14:textId="0C4A84BC" w:rsidR="00A77B59" w:rsidRPr="00E83FED" w:rsidRDefault="00A77B59" w:rsidP="00E7513E">
            <w:pPr>
              <w:widowControl w:val="0"/>
              <w:tabs>
                <w:tab w:val="left" w:pos="993"/>
              </w:tabs>
              <w:autoSpaceDE w:val="0"/>
              <w:autoSpaceDN w:val="0"/>
              <w:adjustRightInd w:val="0"/>
              <w:spacing w:line="240" w:lineRule="auto"/>
              <w:jc w:val="left"/>
              <w:rPr>
                <w:rFonts w:eastAsia="Times New Roman" w:cs="Times New Roman"/>
                <w:sz w:val="24"/>
                <w:szCs w:val="24"/>
                <w:lang w:eastAsia="ru-RU"/>
              </w:rPr>
            </w:pPr>
          </w:p>
        </w:tc>
        <w:tc>
          <w:tcPr>
            <w:tcW w:w="1709" w:type="pct"/>
          </w:tcPr>
          <w:p w14:paraId="66BF1F8B" w14:textId="77777777" w:rsidR="00A77B59" w:rsidRPr="005021E6" w:rsidRDefault="00A77B59" w:rsidP="00A77B59">
            <w:pPr>
              <w:widowControl w:val="0"/>
              <w:autoSpaceDE w:val="0"/>
              <w:autoSpaceDN w:val="0"/>
              <w:adjustRightInd w:val="0"/>
              <w:spacing w:line="240" w:lineRule="auto"/>
              <w:rPr>
                <w:rFonts w:eastAsia="Times New Roman" w:cs="Times New Roman"/>
                <w:sz w:val="24"/>
                <w:szCs w:val="24"/>
                <w:lang w:eastAsia="ru-RU"/>
              </w:rPr>
            </w:pPr>
            <w:r w:rsidRPr="005021E6">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21C954DE" w14:textId="6FDE9BA7" w:rsidR="00B272CA" w:rsidRPr="005021E6" w:rsidRDefault="00B272CA" w:rsidP="00A77B59">
            <w:pPr>
              <w:widowControl w:val="0"/>
              <w:autoSpaceDE w:val="0"/>
              <w:autoSpaceDN w:val="0"/>
              <w:adjustRightInd w:val="0"/>
              <w:spacing w:line="240" w:lineRule="auto"/>
              <w:rPr>
                <w:rFonts w:eastAsia="Times New Roman" w:cs="Times New Roman"/>
                <w:sz w:val="24"/>
                <w:szCs w:val="24"/>
                <w:lang w:eastAsia="ru-RU"/>
              </w:rPr>
            </w:pPr>
            <w:r w:rsidRPr="005021E6">
              <w:rPr>
                <w:rFonts w:eastAsia="Times New Roman" w:cs="Times New Roman"/>
                <w:sz w:val="24"/>
                <w:szCs w:val="24"/>
                <w:lang w:eastAsia="ru-RU"/>
              </w:rPr>
              <w:t>Подготовка к написанию и написание контрольной работы</w:t>
            </w:r>
          </w:p>
        </w:tc>
      </w:tr>
      <w:tr w:rsidR="00A77B59" w:rsidRPr="00A77B59" w14:paraId="06842459" w14:textId="77777777" w:rsidTr="00CB23D9">
        <w:tc>
          <w:tcPr>
            <w:tcW w:w="1316" w:type="pct"/>
          </w:tcPr>
          <w:p w14:paraId="26AB26C5" w14:textId="1A7C438E" w:rsidR="00A77B59" w:rsidRPr="00A77B59"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Pr>
                <w:sz w:val="24"/>
                <w:szCs w:val="24"/>
              </w:rPr>
              <w:t xml:space="preserve">Тема 3. </w:t>
            </w:r>
            <w:r w:rsidR="00C2361E">
              <w:rPr>
                <w:sz w:val="24"/>
                <w:szCs w:val="24"/>
              </w:rPr>
              <w:t>Порядок исчисления и уплаты налога на прибыль организаций БУ и НКО</w:t>
            </w:r>
          </w:p>
        </w:tc>
        <w:tc>
          <w:tcPr>
            <w:tcW w:w="1975" w:type="pct"/>
          </w:tcPr>
          <w:p w14:paraId="09E36E11" w14:textId="77777777" w:rsidR="00596D34" w:rsidRPr="00955C07" w:rsidRDefault="00596D34" w:rsidP="00E7513E">
            <w:pPr>
              <w:spacing w:line="240" w:lineRule="auto"/>
              <w:ind w:left="-113" w:right="-113"/>
              <w:jc w:val="left"/>
              <w:rPr>
                <w:rFonts w:cs="Times New Roman"/>
                <w:sz w:val="24"/>
                <w:szCs w:val="24"/>
              </w:rPr>
            </w:pPr>
            <w:bookmarkStart w:id="2" w:name="_Hlk126500723"/>
            <w:r w:rsidRPr="00955C07">
              <w:rPr>
                <w:rFonts w:cs="Times New Roman"/>
                <w:sz w:val="24"/>
                <w:szCs w:val="24"/>
              </w:rPr>
              <w:t xml:space="preserve">Характеристика резервов, создаваемых НКО: резервы по сомнительным долгам, резервы предстоящих расходов на НИОКР, </w:t>
            </w:r>
            <w:r w:rsidRPr="00955C07">
              <w:rPr>
                <w:rFonts w:cs="Times New Roman"/>
                <w:sz w:val="24"/>
                <w:szCs w:val="24"/>
              </w:rPr>
              <w:lastRenderedPageBreak/>
              <w:t>резервы предстоящих расходов на оплату отпусков, резервы предстоящих расходов НКО и др.</w:t>
            </w:r>
          </w:p>
          <w:bookmarkEnd w:id="2"/>
          <w:p w14:paraId="0EFB12CF" w14:textId="264FF5E6" w:rsidR="00A77B59" w:rsidRPr="00E83FED" w:rsidRDefault="00A77B59" w:rsidP="00E7513E">
            <w:pPr>
              <w:widowControl w:val="0"/>
              <w:tabs>
                <w:tab w:val="left" w:pos="598"/>
              </w:tabs>
              <w:autoSpaceDE w:val="0"/>
              <w:autoSpaceDN w:val="0"/>
              <w:adjustRightInd w:val="0"/>
              <w:spacing w:line="240" w:lineRule="auto"/>
              <w:jc w:val="left"/>
              <w:rPr>
                <w:rFonts w:eastAsia="Times New Roman" w:cs="Times New Roman"/>
                <w:sz w:val="24"/>
                <w:szCs w:val="24"/>
                <w:lang w:eastAsia="ru-RU"/>
              </w:rPr>
            </w:pPr>
          </w:p>
        </w:tc>
        <w:tc>
          <w:tcPr>
            <w:tcW w:w="1709" w:type="pct"/>
          </w:tcPr>
          <w:p w14:paraId="4E2F23AF" w14:textId="77777777" w:rsidR="00A77B59" w:rsidRPr="005021E6" w:rsidRDefault="00A77B59" w:rsidP="00A77B59">
            <w:pPr>
              <w:widowControl w:val="0"/>
              <w:autoSpaceDE w:val="0"/>
              <w:autoSpaceDN w:val="0"/>
              <w:adjustRightInd w:val="0"/>
              <w:spacing w:line="240" w:lineRule="auto"/>
              <w:rPr>
                <w:rFonts w:eastAsia="Times New Roman" w:cs="Times New Roman"/>
                <w:sz w:val="24"/>
                <w:szCs w:val="24"/>
                <w:lang w:eastAsia="ru-RU"/>
              </w:rPr>
            </w:pPr>
            <w:r w:rsidRPr="005021E6">
              <w:rPr>
                <w:rFonts w:eastAsia="Times New Roman" w:cs="Times New Roman"/>
                <w:sz w:val="24"/>
                <w:szCs w:val="24"/>
                <w:lang w:eastAsia="ru-RU"/>
              </w:rPr>
              <w:lastRenderedPageBreak/>
              <w:t xml:space="preserve">Работа с учебной и дополнительной литературой, текстом лекций, СПС Консультант+, </w:t>
            </w:r>
            <w:r w:rsidRPr="005021E6">
              <w:rPr>
                <w:rFonts w:eastAsia="Times New Roman" w:cs="Times New Roman"/>
                <w:sz w:val="24"/>
                <w:szCs w:val="24"/>
                <w:lang w:eastAsia="ru-RU"/>
              </w:rPr>
              <w:lastRenderedPageBreak/>
              <w:t>подготовка по вопросам плана семинарского занятия</w:t>
            </w:r>
          </w:p>
          <w:p w14:paraId="510D4E5D" w14:textId="5BA7F5C9" w:rsidR="00B272CA" w:rsidRPr="005021E6" w:rsidRDefault="00B272CA" w:rsidP="00A77B59">
            <w:pPr>
              <w:widowControl w:val="0"/>
              <w:autoSpaceDE w:val="0"/>
              <w:autoSpaceDN w:val="0"/>
              <w:adjustRightInd w:val="0"/>
              <w:spacing w:line="240" w:lineRule="auto"/>
              <w:rPr>
                <w:rFonts w:eastAsia="Times New Roman" w:cs="Times New Roman"/>
                <w:sz w:val="24"/>
                <w:szCs w:val="24"/>
                <w:lang w:eastAsia="ru-RU"/>
              </w:rPr>
            </w:pPr>
            <w:r w:rsidRPr="005021E6">
              <w:rPr>
                <w:rFonts w:eastAsia="Times New Roman" w:cs="Times New Roman"/>
                <w:sz w:val="24"/>
                <w:szCs w:val="24"/>
                <w:lang w:eastAsia="ru-RU"/>
              </w:rPr>
              <w:t>Подготовка к написанию и написание контрольной работы</w:t>
            </w:r>
          </w:p>
        </w:tc>
      </w:tr>
      <w:tr w:rsidR="00A77B59" w:rsidRPr="00A77B59" w14:paraId="00808093" w14:textId="77777777" w:rsidTr="00CB23D9">
        <w:tc>
          <w:tcPr>
            <w:tcW w:w="1316" w:type="pct"/>
          </w:tcPr>
          <w:p w14:paraId="167326A7" w14:textId="0C4AE809" w:rsidR="00A77B59" w:rsidRPr="00A77B59" w:rsidRDefault="00A77B59" w:rsidP="004C375C">
            <w:pPr>
              <w:widowControl w:val="0"/>
              <w:autoSpaceDE w:val="0"/>
              <w:autoSpaceDN w:val="0"/>
              <w:adjustRightInd w:val="0"/>
              <w:spacing w:line="240" w:lineRule="auto"/>
              <w:ind w:right="-113"/>
              <w:jc w:val="left"/>
              <w:rPr>
                <w:rFonts w:eastAsia="Times New Roman" w:cs="Times New Roman"/>
                <w:sz w:val="24"/>
                <w:szCs w:val="24"/>
                <w:lang w:eastAsia="ru-RU"/>
              </w:rPr>
            </w:pPr>
            <w:r>
              <w:rPr>
                <w:sz w:val="24"/>
                <w:szCs w:val="24"/>
              </w:rPr>
              <w:lastRenderedPageBreak/>
              <w:t xml:space="preserve">Тема 4. </w:t>
            </w:r>
            <w:r w:rsidR="00C2361E">
              <w:rPr>
                <w:sz w:val="24"/>
                <w:szCs w:val="24"/>
              </w:rPr>
              <w:t>Особенности исчисления и уплаты БУ и НКО федеральных налогов</w:t>
            </w:r>
          </w:p>
        </w:tc>
        <w:tc>
          <w:tcPr>
            <w:tcW w:w="1975" w:type="pct"/>
          </w:tcPr>
          <w:p w14:paraId="4119FFF2" w14:textId="77777777" w:rsidR="00F84F63" w:rsidRDefault="0099164A" w:rsidP="00E7513E">
            <w:pPr>
              <w:spacing w:line="240" w:lineRule="auto"/>
              <w:ind w:left="-113" w:right="-113"/>
              <w:jc w:val="left"/>
              <w:rPr>
                <w:rFonts w:cs="Times New Roman"/>
                <w:sz w:val="24"/>
                <w:szCs w:val="24"/>
              </w:rPr>
            </w:pPr>
            <w:r w:rsidRPr="0099164A">
              <w:rPr>
                <w:rFonts w:cs="Times New Roman"/>
                <w:sz w:val="24"/>
                <w:szCs w:val="24"/>
              </w:rPr>
              <w:t>Организация налогового учета и отчетности по федеральным налогам и сборам.</w:t>
            </w:r>
          </w:p>
          <w:p w14:paraId="5A9E909C" w14:textId="67018A0D" w:rsidR="00A77B59" w:rsidRPr="00F84F63" w:rsidRDefault="00F84F63" w:rsidP="00E7513E">
            <w:pPr>
              <w:spacing w:line="240" w:lineRule="auto"/>
              <w:ind w:left="-113" w:right="-113"/>
              <w:jc w:val="left"/>
              <w:rPr>
                <w:rFonts w:cs="Times New Roman"/>
                <w:sz w:val="24"/>
                <w:szCs w:val="24"/>
              </w:rPr>
            </w:pPr>
            <w:r w:rsidRPr="00F84F63">
              <w:rPr>
                <w:rFonts w:eastAsia="Times New Roman" w:cs="Times New Roman"/>
                <w:sz w:val="24"/>
                <w:szCs w:val="24"/>
                <w:lang w:eastAsia="ru-RU"/>
              </w:rPr>
              <w:t>Возможность перехода на упрощенную систему налогообложения.</w:t>
            </w:r>
          </w:p>
        </w:tc>
        <w:tc>
          <w:tcPr>
            <w:tcW w:w="1709" w:type="pct"/>
          </w:tcPr>
          <w:p w14:paraId="4BB5D5A6" w14:textId="77777777" w:rsidR="00A77B59" w:rsidRPr="005021E6" w:rsidRDefault="00A77B59" w:rsidP="00A77B59">
            <w:pPr>
              <w:widowControl w:val="0"/>
              <w:autoSpaceDE w:val="0"/>
              <w:autoSpaceDN w:val="0"/>
              <w:adjustRightInd w:val="0"/>
              <w:spacing w:line="240" w:lineRule="auto"/>
              <w:rPr>
                <w:rFonts w:eastAsia="Times New Roman" w:cs="Times New Roman"/>
                <w:sz w:val="24"/>
                <w:szCs w:val="24"/>
                <w:lang w:eastAsia="ru-RU"/>
              </w:rPr>
            </w:pPr>
            <w:r w:rsidRPr="005021E6">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101E9681" w14:textId="397E4B15" w:rsidR="00B272CA" w:rsidRPr="005021E6" w:rsidRDefault="00B272CA" w:rsidP="00A77B59">
            <w:pPr>
              <w:widowControl w:val="0"/>
              <w:autoSpaceDE w:val="0"/>
              <w:autoSpaceDN w:val="0"/>
              <w:adjustRightInd w:val="0"/>
              <w:spacing w:line="240" w:lineRule="auto"/>
              <w:rPr>
                <w:rFonts w:eastAsia="Times New Roman" w:cs="Times New Roman"/>
                <w:sz w:val="24"/>
                <w:szCs w:val="24"/>
                <w:lang w:eastAsia="ru-RU"/>
              </w:rPr>
            </w:pPr>
            <w:r w:rsidRPr="005021E6">
              <w:rPr>
                <w:rFonts w:eastAsia="Times New Roman" w:cs="Times New Roman"/>
                <w:sz w:val="24"/>
                <w:szCs w:val="24"/>
                <w:lang w:eastAsia="ru-RU"/>
              </w:rPr>
              <w:t>Подготовка к написанию и написание контрольной работы</w:t>
            </w:r>
          </w:p>
        </w:tc>
      </w:tr>
    </w:tbl>
    <w:p w14:paraId="051C6910" w14:textId="77777777" w:rsidR="00684427" w:rsidRDefault="00684427" w:rsidP="002B742F">
      <w:pPr>
        <w:tabs>
          <w:tab w:val="left" w:pos="993"/>
        </w:tabs>
        <w:rPr>
          <w:rFonts w:cs="Times New Roman"/>
          <w:b/>
          <w:bCs/>
          <w:szCs w:val="28"/>
          <w:lang w:eastAsia="ru-RU"/>
        </w:rPr>
      </w:pPr>
    </w:p>
    <w:p w14:paraId="2DF74C27" w14:textId="77777777"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6.2. Перечень вопросов, заданий, тем для подготовки к текущему контролю</w:t>
      </w:r>
    </w:p>
    <w:p w14:paraId="12099CC0" w14:textId="0EECCF92" w:rsidR="005B4A91" w:rsidRPr="005B4A91" w:rsidRDefault="005B4A91" w:rsidP="005B4A91">
      <w:pPr>
        <w:ind w:firstLine="709"/>
        <w:rPr>
          <w:b/>
          <w:color w:val="FF0000"/>
          <w:szCs w:val="28"/>
        </w:rPr>
      </w:pPr>
      <w:r w:rsidRPr="005B4A9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8D1A89">
        <w:rPr>
          <w:szCs w:val="28"/>
        </w:rPr>
        <w:t xml:space="preserve"> </w:t>
      </w:r>
      <w:r w:rsidR="00F8287F">
        <w:rPr>
          <w:szCs w:val="28"/>
        </w:rPr>
        <w:t xml:space="preserve">Возможно проведение деловой игры для отработки практических навыков </w:t>
      </w:r>
    </w:p>
    <w:p w14:paraId="15CF3890" w14:textId="1479A745" w:rsidR="005B4A91" w:rsidRPr="005B4A91" w:rsidRDefault="005B4A91" w:rsidP="005B4A91">
      <w:pPr>
        <w:ind w:firstLine="709"/>
        <w:rPr>
          <w:szCs w:val="28"/>
        </w:rPr>
      </w:pPr>
      <w:r w:rsidRPr="005B4A91">
        <w:rPr>
          <w:szCs w:val="28"/>
        </w:rPr>
        <w:t xml:space="preserve">Промежуточный контроль проводится в форме </w:t>
      </w:r>
      <w:r w:rsidR="001C0EE4">
        <w:rPr>
          <w:szCs w:val="28"/>
        </w:rPr>
        <w:t>зачета</w:t>
      </w:r>
      <w:r w:rsidRPr="005B4A91">
        <w:rPr>
          <w:szCs w:val="28"/>
        </w:rPr>
        <w:t>, оценки итоговых знаний и в соответствии с критериями Финансового университета реализуется следующим образом:</w:t>
      </w:r>
    </w:p>
    <w:tbl>
      <w:tblPr>
        <w:tblStyle w:val="ab"/>
        <w:tblW w:w="9280" w:type="dxa"/>
        <w:tblLook w:val="04A0" w:firstRow="1" w:lastRow="0" w:firstColumn="1" w:lastColumn="0" w:noHBand="0" w:noVBand="1"/>
      </w:tblPr>
      <w:tblGrid>
        <w:gridCol w:w="458"/>
        <w:gridCol w:w="5349"/>
        <w:gridCol w:w="3473"/>
      </w:tblGrid>
      <w:tr w:rsidR="005B4A91" w:rsidRPr="005B4A91" w14:paraId="1D494494" w14:textId="77777777" w:rsidTr="005B4A91">
        <w:tc>
          <w:tcPr>
            <w:tcW w:w="458" w:type="dxa"/>
          </w:tcPr>
          <w:p w14:paraId="49B9A961"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2A3C980"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1076167C"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7BF0ECA6" w14:textId="77777777" w:rsidTr="005B4A91">
        <w:tc>
          <w:tcPr>
            <w:tcW w:w="458" w:type="dxa"/>
          </w:tcPr>
          <w:p w14:paraId="1ED897B7" w14:textId="77777777" w:rsidR="005B4A91" w:rsidRPr="005B4A91" w:rsidRDefault="005B4A91" w:rsidP="005B4A91">
            <w:pPr>
              <w:spacing w:line="240" w:lineRule="auto"/>
              <w:rPr>
                <w:sz w:val="24"/>
              </w:rPr>
            </w:pPr>
            <w:r w:rsidRPr="005B4A91">
              <w:rPr>
                <w:sz w:val="24"/>
              </w:rPr>
              <w:t>1.</w:t>
            </w:r>
          </w:p>
        </w:tc>
        <w:tc>
          <w:tcPr>
            <w:tcW w:w="5349" w:type="dxa"/>
          </w:tcPr>
          <w:p w14:paraId="764118ED"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3A6626F2" w14:textId="77777777" w:rsidR="005B4A91" w:rsidRPr="005B4A91" w:rsidRDefault="005B4A91" w:rsidP="005B4A91">
            <w:pPr>
              <w:spacing w:line="240" w:lineRule="auto"/>
              <w:jc w:val="center"/>
              <w:rPr>
                <w:sz w:val="24"/>
              </w:rPr>
            </w:pPr>
            <w:r w:rsidRPr="005B4A91">
              <w:rPr>
                <w:sz w:val="24"/>
              </w:rPr>
              <w:t>40</w:t>
            </w:r>
          </w:p>
        </w:tc>
      </w:tr>
      <w:tr w:rsidR="005B4A91" w:rsidRPr="005B4A91" w14:paraId="5B965A79" w14:textId="77777777" w:rsidTr="005B4A91">
        <w:tc>
          <w:tcPr>
            <w:tcW w:w="458" w:type="dxa"/>
          </w:tcPr>
          <w:p w14:paraId="64B39B3B" w14:textId="77777777" w:rsidR="005B4A91" w:rsidRPr="005B4A91" w:rsidRDefault="005B4A91" w:rsidP="005B4A91">
            <w:pPr>
              <w:spacing w:line="240" w:lineRule="auto"/>
              <w:rPr>
                <w:sz w:val="24"/>
              </w:rPr>
            </w:pPr>
            <w:r w:rsidRPr="005B4A91">
              <w:rPr>
                <w:sz w:val="24"/>
              </w:rPr>
              <w:t>2.</w:t>
            </w:r>
          </w:p>
        </w:tc>
        <w:tc>
          <w:tcPr>
            <w:tcW w:w="5349" w:type="dxa"/>
          </w:tcPr>
          <w:p w14:paraId="59571B3F" w14:textId="0619102F" w:rsidR="005B4A91" w:rsidRPr="00614F77" w:rsidRDefault="003E0E5C" w:rsidP="005B4A91">
            <w:pPr>
              <w:spacing w:line="240" w:lineRule="auto"/>
              <w:rPr>
                <w:sz w:val="24"/>
              </w:rPr>
            </w:pPr>
            <w:r>
              <w:rPr>
                <w:sz w:val="24"/>
              </w:rPr>
              <w:t>Зачет</w:t>
            </w:r>
          </w:p>
        </w:tc>
        <w:tc>
          <w:tcPr>
            <w:tcW w:w="3473" w:type="dxa"/>
          </w:tcPr>
          <w:p w14:paraId="7DBD208A" w14:textId="77777777" w:rsidR="005B4A91" w:rsidRPr="005B4A91" w:rsidRDefault="005B4A91" w:rsidP="005B4A91">
            <w:pPr>
              <w:spacing w:line="240" w:lineRule="auto"/>
              <w:jc w:val="center"/>
              <w:rPr>
                <w:sz w:val="24"/>
              </w:rPr>
            </w:pPr>
            <w:r w:rsidRPr="005B4A91">
              <w:rPr>
                <w:sz w:val="24"/>
              </w:rPr>
              <w:t>60</w:t>
            </w:r>
          </w:p>
        </w:tc>
      </w:tr>
      <w:tr w:rsidR="005B4A91" w:rsidRPr="005B4A91" w14:paraId="1A6376E4" w14:textId="77777777" w:rsidTr="005B4A91">
        <w:tc>
          <w:tcPr>
            <w:tcW w:w="458" w:type="dxa"/>
          </w:tcPr>
          <w:p w14:paraId="3219B60A" w14:textId="77777777" w:rsidR="005B4A91" w:rsidRPr="005B4A91" w:rsidRDefault="005B4A91" w:rsidP="005B4A91">
            <w:pPr>
              <w:spacing w:line="240" w:lineRule="auto"/>
              <w:rPr>
                <w:sz w:val="24"/>
              </w:rPr>
            </w:pPr>
          </w:p>
        </w:tc>
        <w:tc>
          <w:tcPr>
            <w:tcW w:w="5349" w:type="dxa"/>
          </w:tcPr>
          <w:p w14:paraId="1F696E8F" w14:textId="77777777" w:rsidR="005B4A91" w:rsidRPr="005B4A91" w:rsidRDefault="005B4A91" w:rsidP="005B4A91">
            <w:pPr>
              <w:spacing w:line="240" w:lineRule="auto"/>
              <w:rPr>
                <w:sz w:val="24"/>
              </w:rPr>
            </w:pPr>
            <w:r w:rsidRPr="005B4A91">
              <w:rPr>
                <w:sz w:val="24"/>
              </w:rPr>
              <w:t>Итого:</w:t>
            </w:r>
          </w:p>
        </w:tc>
        <w:tc>
          <w:tcPr>
            <w:tcW w:w="3473" w:type="dxa"/>
          </w:tcPr>
          <w:p w14:paraId="2AC31E05" w14:textId="77777777" w:rsidR="005B4A91" w:rsidRPr="005B4A91" w:rsidRDefault="005B4A91" w:rsidP="005B4A91">
            <w:pPr>
              <w:spacing w:line="240" w:lineRule="auto"/>
              <w:jc w:val="center"/>
              <w:rPr>
                <w:sz w:val="24"/>
              </w:rPr>
            </w:pPr>
            <w:r w:rsidRPr="005B4A91">
              <w:rPr>
                <w:sz w:val="24"/>
              </w:rPr>
              <w:t>100</w:t>
            </w:r>
          </w:p>
        </w:tc>
      </w:tr>
    </w:tbl>
    <w:p w14:paraId="74D4D0D5"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235C6A93"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2B715229" w14:textId="77777777"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14:paraId="26547630" w14:textId="77777777" w:rsidTr="006D3851">
        <w:tc>
          <w:tcPr>
            <w:tcW w:w="458" w:type="dxa"/>
          </w:tcPr>
          <w:p w14:paraId="3569B0AF" w14:textId="77777777" w:rsidR="005B4A91" w:rsidRPr="005B4A91" w:rsidRDefault="005B4A91" w:rsidP="005B4A91">
            <w:pPr>
              <w:spacing w:line="240" w:lineRule="auto"/>
              <w:jc w:val="center"/>
              <w:rPr>
                <w:b/>
                <w:sz w:val="24"/>
              </w:rPr>
            </w:pPr>
            <w:r w:rsidRPr="005B4A91">
              <w:rPr>
                <w:b/>
                <w:sz w:val="24"/>
              </w:rPr>
              <w:t>№</w:t>
            </w:r>
          </w:p>
        </w:tc>
        <w:tc>
          <w:tcPr>
            <w:tcW w:w="7280" w:type="dxa"/>
          </w:tcPr>
          <w:p w14:paraId="32ABEF7C" w14:textId="77777777"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14:paraId="090F2D96" w14:textId="77777777" w:rsidR="005B4A91" w:rsidRPr="005B4A91" w:rsidRDefault="005B4A91" w:rsidP="005B4A91">
            <w:pPr>
              <w:spacing w:line="240" w:lineRule="auto"/>
              <w:jc w:val="center"/>
              <w:rPr>
                <w:b/>
                <w:sz w:val="24"/>
              </w:rPr>
            </w:pPr>
            <w:r w:rsidRPr="005B4A91">
              <w:rPr>
                <w:b/>
                <w:sz w:val="24"/>
              </w:rPr>
              <w:t>Количество баллов</w:t>
            </w:r>
          </w:p>
        </w:tc>
      </w:tr>
      <w:tr w:rsidR="005B4A91" w:rsidRPr="005B4A91" w14:paraId="3BE7D483" w14:textId="77777777" w:rsidTr="006D3851">
        <w:tc>
          <w:tcPr>
            <w:tcW w:w="458" w:type="dxa"/>
          </w:tcPr>
          <w:p w14:paraId="1146C6BD" w14:textId="77777777" w:rsidR="005B4A91" w:rsidRPr="005B4A91" w:rsidRDefault="005B4A91" w:rsidP="005B4A91">
            <w:pPr>
              <w:spacing w:line="240" w:lineRule="auto"/>
              <w:rPr>
                <w:sz w:val="24"/>
              </w:rPr>
            </w:pPr>
            <w:r w:rsidRPr="005B4A91">
              <w:rPr>
                <w:sz w:val="24"/>
              </w:rPr>
              <w:t>1.</w:t>
            </w:r>
          </w:p>
        </w:tc>
        <w:tc>
          <w:tcPr>
            <w:tcW w:w="7280" w:type="dxa"/>
          </w:tcPr>
          <w:p w14:paraId="6342F615" w14:textId="77777777" w:rsidR="005B4A91" w:rsidRPr="005B4A91" w:rsidRDefault="005B4A91" w:rsidP="005B4A91">
            <w:pPr>
              <w:spacing w:line="240" w:lineRule="auto"/>
              <w:rPr>
                <w:sz w:val="24"/>
              </w:rPr>
            </w:pPr>
            <w:r w:rsidRPr="005B4A91">
              <w:rPr>
                <w:sz w:val="24"/>
              </w:rPr>
              <w:t xml:space="preserve">Активная работа на семинарском занятии (в том числе блиц-опрос по теме) </w:t>
            </w:r>
          </w:p>
        </w:tc>
        <w:tc>
          <w:tcPr>
            <w:tcW w:w="1499" w:type="dxa"/>
          </w:tcPr>
          <w:p w14:paraId="1AE77107" w14:textId="77777777" w:rsidR="005B4A91" w:rsidRPr="005B4A91" w:rsidRDefault="005B4A91" w:rsidP="005B4A91">
            <w:pPr>
              <w:spacing w:line="240" w:lineRule="auto"/>
              <w:jc w:val="center"/>
              <w:rPr>
                <w:sz w:val="24"/>
              </w:rPr>
            </w:pPr>
            <w:r w:rsidRPr="005B4A91">
              <w:rPr>
                <w:sz w:val="24"/>
              </w:rPr>
              <w:t>12</w:t>
            </w:r>
          </w:p>
        </w:tc>
      </w:tr>
      <w:tr w:rsidR="005B4A91" w:rsidRPr="005B4A91" w14:paraId="7E03D3AD" w14:textId="77777777" w:rsidTr="006D3851">
        <w:tc>
          <w:tcPr>
            <w:tcW w:w="458" w:type="dxa"/>
          </w:tcPr>
          <w:p w14:paraId="47D07D8E" w14:textId="77777777" w:rsidR="005B4A91" w:rsidRPr="005B4A91" w:rsidRDefault="005B4A91" w:rsidP="005B4A91">
            <w:pPr>
              <w:spacing w:line="240" w:lineRule="auto"/>
              <w:rPr>
                <w:sz w:val="24"/>
              </w:rPr>
            </w:pPr>
            <w:r w:rsidRPr="005B4A91">
              <w:rPr>
                <w:sz w:val="24"/>
              </w:rPr>
              <w:t>2.</w:t>
            </w:r>
          </w:p>
        </w:tc>
        <w:tc>
          <w:tcPr>
            <w:tcW w:w="7280" w:type="dxa"/>
          </w:tcPr>
          <w:p w14:paraId="246D93DE" w14:textId="77777777" w:rsidR="005B4A91" w:rsidRPr="005B4A91" w:rsidRDefault="005B4A91" w:rsidP="005B4A91">
            <w:pPr>
              <w:spacing w:line="240" w:lineRule="auto"/>
              <w:rPr>
                <w:sz w:val="24"/>
              </w:rPr>
            </w:pPr>
            <w:r w:rsidRPr="005B4A91">
              <w:rPr>
                <w:sz w:val="24"/>
              </w:rPr>
              <w:t>Посещение</w:t>
            </w:r>
          </w:p>
        </w:tc>
        <w:tc>
          <w:tcPr>
            <w:tcW w:w="1499" w:type="dxa"/>
          </w:tcPr>
          <w:p w14:paraId="1ACE78FA" w14:textId="77777777" w:rsidR="005B4A91" w:rsidRPr="005B4A91" w:rsidRDefault="005B4A91" w:rsidP="005B4A91">
            <w:pPr>
              <w:spacing w:line="240" w:lineRule="auto"/>
              <w:jc w:val="center"/>
              <w:rPr>
                <w:sz w:val="24"/>
              </w:rPr>
            </w:pPr>
            <w:r w:rsidRPr="005B4A91">
              <w:rPr>
                <w:sz w:val="24"/>
              </w:rPr>
              <w:t>6</w:t>
            </w:r>
          </w:p>
        </w:tc>
      </w:tr>
      <w:tr w:rsidR="005B4A91" w:rsidRPr="005B4A91" w14:paraId="72656413" w14:textId="77777777" w:rsidTr="006D3851">
        <w:tc>
          <w:tcPr>
            <w:tcW w:w="458" w:type="dxa"/>
          </w:tcPr>
          <w:p w14:paraId="73DC9146" w14:textId="77777777" w:rsidR="005B4A91" w:rsidRPr="005B4A91" w:rsidRDefault="005B4A91" w:rsidP="005B4A91">
            <w:pPr>
              <w:spacing w:line="240" w:lineRule="auto"/>
              <w:rPr>
                <w:sz w:val="24"/>
              </w:rPr>
            </w:pPr>
            <w:r w:rsidRPr="005B4A91">
              <w:rPr>
                <w:sz w:val="24"/>
              </w:rPr>
              <w:t>3.</w:t>
            </w:r>
          </w:p>
        </w:tc>
        <w:tc>
          <w:tcPr>
            <w:tcW w:w="7280" w:type="dxa"/>
          </w:tcPr>
          <w:p w14:paraId="6FBE2D54" w14:textId="77777777" w:rsidR="005B4A91" w:rsidRPr="005B4A91" w:rsidRDefault="005B4A91" w:rsidP="004C520C">
            <w:pPr>
              <w:spacing w:line="240" w:lineRule="auto"/>
              <w:rPr>
                <w:sz w:val="24"/>
              </w:rPr>
            </w:pPr>
            <w:r w:rsidRPr="005B4A91">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6DDDD5F1" w14:textId="77777777" w:rsidR="005B4A91" w:rsidRPr="005B4A91" w:rsidRDefault="005B4A91" w:rsidP="005B4A91">
            <w:pPr>
              <w:spacing w:line="240" w:lineRule="auto"/>
              <w:jc w:val="center"/>
              <w:rPr>
                <w:sz w:val="24"/>
              </w:rPr>
            </w:pPr>
            <w:r w:rsidRPr="005B4A91">
              <w:rPr>
                <w:sz w:val="24"/>
              </w:rPr>
              <w:t>12</w:t>
            </w:r>
          </w:p>
        </w:tc>
      </w:tr>
      <w:tr w:rsidR="005B4A91" w:rsidRPr="005B4A91" w14:paraId="65B7ABFE" w14:textId="77777777" w:rsidTr="006D3851">
        <w:tc>
          <w:tcPr>
            <w:tcW w:w="458" w:type="dxa"/>
          </w:tcPr>
          <w:p w14:paraId="36BD31E7" w14:textId="77777777" w:rsidR="005B4A91" w:rsidRPr="005B4A91" w:rsidRDefault="005B4A91" w:rsidP="005B4A91">
            <w:pPr>
              <w:spacing w:line="240" w:lineRule="auto"/>
              <w:rPr>
                <w:sz w:val="24"/>
              </w:rPr>
            </w:pPr>
            <w:r w:rsidRPr="005B4A91">
              <w:rPr>
                <w:sz w:val="24"/>
              </w:rPr>
              <w:t>4.</w:t>
            </w:r>
          </w:p>
        </w:tc>
        <w:tc>
          <w:tcPr>
            <w:tcW w:w="7280" w:type="dxa"/>
          </w:tcPr>
          <w:p w14:paraId="13302E48" w14:textId="77777777" w:rsidR="005B4A91" w:rsidRPr="005B4A91" w:rsidRDefault="005B4A91" w:rsidP="005B4A91">
            <w:pPr>
              <w:spacing w:line="240" w:lineRule="auto"/>
              <w:rPr>
                <w:sz w:val="24"/>
              </w:rPr>
            </w:pPr>
            <w:r w:rsidRPr="005B4A91">
              <w:rPr>
                <w:sz w:val="24"/>
              </w:rPr>
              <w:t>Выполнение и защита контрольной работы</w:t>
            </w:r>
          </w:p>
        </w:tc>
        <w:tc>
          <w:tcPr>
            <w:tcW w:w="1499" w:type="dxa"/>
          </w:tcPr>
          <w:p w14:paraId="3A6C3EF2" w14:textId="77777777" w:rsidR="005B4A91" w:rsidRPr="005B4A91" w:rsidRDefault="005B4A91" w:rsidP="005B4A91">
            <w:pPr>
              <w:spacing w:line="240" w:lineRule="auto"/>
              <w:jc w:val="center"/>
              <w:rPr>
                <w:sz w:val="24"/>
              </w:rPr>
            </w:pPr>
            <w:r w:rsidRPr="005B4A91">
              <w:rPr>
                <w:sz w:val="24"/>
              </w:rPr>
              <w:t>10</w:t>
            </w:r>
          </w:p>
        </w:tc>
      </w:tr>
      <w:tr w:rsidR="005B4A91" w:rsidRPr="00E23B66" w14:paraId="57E030DA" w14:textId="77777777" w:rsidTr="006D3851">
        <w:tc>
          <w:tcPr>
            <w:tcW w:w="458" w:type="dxa"/>
          </w:tcPr>
          <w:p w14:paraId="524E268F" w14:textId="77777777" w:rsidR="005B4A91" w:rsidRPr="005B4A91" w:rsidRDefault="005B4A91" w:rsidP="005B4A91">
            <w:pPr>
              <w:spacing w:line="240" w:lineRule="auto"/>
              <w:rPr>
                <w:sz w:val="24"/>
              </w:rPr>
            </w:pPr>
          </w:p>
        </w:tc>
        <w:tc>
          <w:tcPr>
            <w:tcW w:w="7280" w:type="dxa"/>
          </w:tcPr>
          <w:p w14:paraId="1B2A1C62" w14:textId="77777777" w:rsidR="005B4A91" w:rsidRPr="005B4A91" w:rsidRDefault="005B4A91" w:rsidP="005B4A91">
            <w:pPr>
              <w:spacing w:line="240" w:lineRule="auto"/>
              <w:rPr>
                <w:sz w:val="24"/>
              </w:rPr>
            </w:pPr>
            <w:r w:rsidRPr="005B4A91">
              <w:rPr>
                <w:sz w:val="24"/>
              </w:rPr>
              <w:t>Итого</w:t>
            </w:r>
          </w:p>
        </w:tc>
        <w:tc>
          <w:tcPr>
            <w:tcW w:w="1499" w:type="dxa"/>
          </w:tcPr>
          <w:p w14:paraId="398FACAD" w14:textId="77777777" w:rsidR="005B4A91" w:rsidRPr="00E23B66" w:rsidRDefault="005B4A91" w:rsidP="005B4A91">
            <w:pPr>
              <w:spacing w:line="240" w:lineRule="auto"/>
              <w:jc w:val="center"/>
              <w:rPr>
                <w:sz w:val="24"/>
              </w:rPr>
            </w:pPr>
            <w:r w:rsidRPr="005B4A91">
              <w:rPr>
                <w:sz w:val="24"/>
              </w:rPr>
              <w:t>40</w:t>
            </w:r>
          </w:p>
        </w:tc>
      </w:tr>
    </w:tbl>
    <w:p w14:paraId="4EBF0A63" w14:textId="77777777" w:rsidR="005B4A91" w:rsidRDefault="005B4A91" w:rsidP="005B4A91">
      <w:pPr>
        <w:jc w:val="center"/>
        <w:rPr>
          <w:rFonts w:cs="Times New Roman"/>
          <w:b/>
          <w:bCs/>
          <w:szCs w:val="28"/>
          <w:lang w:eastAsia="ru-RU"/>
        </w:rPr>
      </w:pPr>
    </w:p>
    <w:p w14:paraId="67C578C7" w14:textId="77777777" w:rsidR="00A77BD2" w:rsidRPr="004D4309"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77BD2">
        <w:rPr>
          <w:rFonts w:eastAsia="Times New Roman" w:cs="Times New Roman"/>
          <w:szCs w:val="28"/>
          <w:lang w:eastAsia="ru-RU"/>
        </w:rPr>
        <w:t>департамента.</w:t>
      </w:r>
      <w:r>
        <w:rPr>
          <w:rFonts w:eastAsia="Times New Roman" w:cs="Times New Roman"/>
          <w:szCs w:val="28"/>
          <w:lang w:eastAsia="ru-RU"/>
        </w:rPr>
        <w:t xml:space="preserve"> </w:t>
      </w:r>
    </w:p>
    <w:p w14:paraId="1DB75691" w14:textId="77777777" w:rsidR="005B4A91" w:rsidRPr="007350E3" w:rsidRDefault="007C0798" w:rsidP="007350E3">
      <w:pPr>
        <w:shd w:val="clear" w:color="auto" w:fill="FFFFFF"/>
        <w:jc w:val="center"/>
        <w:outlineLvl w:val="1"/>
        <w:rPr>
          <w:b/>
          <w:bCs/>
          <w:szCs w:val="28"/>
        </w:rPr>
      </w:pPr>
      <w:r w:rsidRPr="007350E3">
        <w:rPr>
          <w:b/>
          <w:bCs/>
          <w:szCs w:val="28"/>
        </w:rPr>
        <w:t>Д</w:t>
      </w:r>
      <w:r w:rsidR="005B4A91" w:rsidRPr="007350E3">
        <w:rPr>
          <w:b/>
          <w:bCs/>
          <w:szCs w:val="28"/>
        </w:rPr>
        <w:t xml:space="preserve">искуссионные вопросы </w:t>
      </w:r>
    </w:p>
    <w:p w14:paraId="7D7CB603" w14:textId="482FBEEB" w:rsidR="00812DDF" w:rsidRDefault="00812DDF" w:rsidP="00812DDF">
      <w:pPr>
        <w:pStyle w:val="aff2"/>
        <w:numPr>
          <w:ilvl w:val="0"/>
          <w:numId w:val="20"/>
        </w:numPr>
        <w:tabs>
          <w:tab w:val="left" w:pos="426"/>
        </w:tabs>
        <w:spacing w:after="0"/>
        <w:ind w:left="0" w:firstLine="0"/>
        <w:rPr>
          <w:szCs w:val="28"/>
        </w:rPr>
      </w:pPr>
      <w:r>
        <w:rPr>
          <w:szCs w:val="28"/>
        </w:rPr>
        <w:t xml:space="preserve">Проведите анализ динамики количества </w:t>
      </w:r>
      <w:r w:rsidR="00B50BD3">
        <w:rPr>
          <w:bCs/>
          <w:szCs w:val="28"/>
        </w:rPr>
        <w:t>БУ и</w:t>
      </w:r>
      <w:r w:rsidR="00B50BD3">
        <w:rPr>
          <w:szCs w:val="28"/>
        </w:rPr>
        <w:t xml:space="preserve"> </w:t>
      </w:r>
      <w:r>
        <w:rPr>
          <w:szCs w:val="28"/>
        </w:rPr>
        <w:t>НКО и величины налоговых платежей (за последние три года).</w:t>
      </w:r>
      <w:r w:rsidRPr="001F2830">
        <w:rPr>
          <w:szCs w:val="28"/>
        </w:rPr>
        <w:t xml:space="preserve"> </w:t>
      </w:r>
      <w:r>
        <w:rPr>
          <w:szCs w:val="28"/>
        </w:rPr>
        <w:t xml:space="preserve"> Выявите сложившиеся тенденции.</w:t>
      </w:r>
    </w:p>
    <w:p w14:paraId="345F9590" w14:textId="77777777" w:rsidR="00812DDF" w:rsidRDefault="00812DDF" w:rsidP="00812DDF">
      <w:pPr>
        <w:pStyle w:val="aff2"/>
        <w:numPr>
          <w:ilvl w:val="0"/>
          <w:numId w:val="20"/>
        </w:numPr>
        <w:tabs>
          <w:tab w:val="left" w:pos="426"/>
        </w:tabs>
        <w:spacing w:after="0"/>
        <w:ind w:left="0" w:firstLine="0"/>
        <w:rPr>
          <w:szCs w:val="28"/>
        </w:rPr>
      </w:pPr>
      <w:r>
        <w:rPr>
          <w:szCs w:val="28"/>
        </w:rPr>
        <w:t>Выделите проблемы функционирования НКО и предложите направления совершенствования с учетом мер налогового стимулирования (используя конспект двух-трех публикаций, а также Основные направления налоговой политики).</w:t>
      </w:r>
    </w:p>
    <w:p w14:paraId="73E9E59D" w14:textId="77777777" w:rsidR="00925EFB" w:rsidRPr="001F2830" w:rsidRDefault="00925EFB" w:rsidP="00925EFB">
      <w:pPr>
        <w:pStyle w:val="aff2"/>
        <w:numPr>
          <w:ilvl w:val="0"/>
          <w:numId w:val="20"/>
        </w:numPr>
        <w:tabs>
          <w:tab w:val="left" w:pos="426"/>
        </w:tabs>
        <w:spacing w:after="0"/>
        <w:ind w:left="0" w:firstLine="0"/>
        <w:rPr>
          <w:szCs w:val="28"/>
        </w:rPr>
      </w:pPr>
      <w:r w:rsidRPr="001F2830">
        <w:rPr>
          <w:szCs w:val="28"/>
        </w:rPr>
        <w:t xml:space="preserve">Почему </w:t>
      </w:r>
      <w:r>
        <w:rPr>
          <w:szCs w:val="28"/>
        </w:rPr>
        <w:t>возникли различные формы НКО и для чего государству поддерживать отдельные формы</w:t>
      </w:r>
      <w:r w:rsidRPr="001F2830">
        <w:rPr>
          <w:szCs w:val="28"/>
        </w:rPr>
        <w:t>?</w:t>
      </w:r>
      <w:r>
        <w:rPr>
          <w:szCs w:val="28"/>
        </w:rPr>
        <w:t xml:space="preserve"> </w:t>
      </w:r>
    </w:p>
    <w:p w14:paraId="6F1AB696" w14:textId="77777777" w:rsidR="00925EFB" w:rsidRPr="001F2830" w:rsidRDefault="00925EFB" w:rsidP="00925EFB">
      <w:pPr>
        <w:pStyle w:val="aff2"/>
        <w:numPr>
          <w:ilvl w:val="0"/>
          <w:numId w:val="20"/>
        </w:numPr>
        <w:tabs>
          <w:tab w:val="left" w:pos="426"/>
        </w:tabs>
        <w:spacing w:after="0"/>
        <w:ind w:left="0" w:firstLine="0"/>
        <w:rPr>
          <w:szCs w:val="28"/>
        </w:rPr>
      </w:pPr>
      <w:r>
        <w:rPr>
          <w:szCs w:val="28"/>
        </w:rPr>
        <w:t>Чем вызваны особенности регистрации НКО в отличие от коммерческих организаций</w:t>
      </w:r>
      <w:r w:rsidRPr="001F2830">
        <w:rPr>
          <w:szCs w:val="28"/>
        </w:rPr>
        <w:t>?</w:t>
      </w:r>
    </w:p>
    <w:p w14:paraId="6EDB90C0" w14:textId="63C25C3E" w:rsidR="00925EFB" w:rsidRPr="001F2830" w:rsidRDefault="00925EFB" w:rsidP="00925EFB">
      <w:pPr>
        <w:pStyle w:val="aff2"/>
        <w:numPr>
          <w:ilvl w:val="0"/>
          <w:numId w:val="20"/>
        </w:numPr>
        <w:tabs>
          <w:tab w:val="left" w:pos="426"/>
        </w:tabs>
        <w:spacing w:after="0"/>
        <w:ind w:left="0" w:firstLine="0"/>
        <w:rPr>
          <w:szCs w:val="28"/>
        </w:rPr>
      </w:pPr>
      <w:r>
        <w:rPr>
          <w:szCs w:val="28"/>
        </w:rPr>
        <w:t xml:space="preserve">Что является более эффективным с точки зрения бюджетных расходов – непосредственное финансирование </w:t>
      </w:r>
      <w:r w:rsidR="00B50BD3">
        <w:rPr>
          <w:bCs/>
          <w:szCs w:val="28"/>
        </w:rPr>
        <w:t>БУ и</w:t>
      </w:r>
      <w:r w:rsidR="00B50BD3">
        <w:rPr>
          <w:szCs w:val="28"/>
        </w:rPr>
        <w:t xml:space="preserve"> </w:t>
      </w:r>
      <w:r>
        <w:rPr>
          <w:szCs w:val="28"/>
        </w:rPr>
        <w:t>НКО из бюджетов разных уровней или предоставление налоговых преференций по отдельным налогам</w:t>
      </w:r>
      <w:r w:rsidRPr="001F2830">
        <w:rPr>
          <w:szCs w:val="28"/>
        </w:rPr>
        <w:t>?</w:t>
      </w:r>
    </w:p>
    <w:p w14:paraId="784D041E" w14:textId="697FE2BA" w:rsidR="00925EFB" w:rsidRPr="001F2830" w:rsidRDefault="00925EFB" w:rsidP="00925EFB">
      <w:pPr>
        <w:pStyle w:val="aff2"/>
        <w:numPr>
          <w:ilvl w:val="0"/>
          <w:numId w:val="20"/>
        </w:numPr>
        <w:tabs>
          <w:tab w:val="left" w:pos="426"/>
        </w:tabs>
        <w:spacing w:after="0"/>
        <w:ind w:left="0" w:firstLine="0"/>
        <w:rPr>
          <w:szCs w:val="28"/>
        </w:rPr>
      </w:pPr>
      <w:r w:rsidRPr="001F2830">
        <w:rPr>
          <w:szCs w:val="28"/>
        </w:rPr>
        <w:t xml:space="preserve">Почему </w:t>
      </w:r>
      <w:r w:rsidR="00B50BD3">
        <w:rPr>
          <w:bCs/>
          <w:szCs w:val="28"/>
        </w:rPr>
        <w:t>БУ и</w:t>
      </w:r>
      <w:r w:rsidR="00B50BD3">
        <w:rPr>
          <w:szCs w:val="28"/>
        </w:rPr>
        <w:t xml:space="preserve"> </w:t>
      </w:r>
      <w:r>
        <w:rPr>
          <w:szCs w:val="28"/>
        </w:rPr>
        <w:t>НКО должны заниматься предпринимательской деятельностью в современных условиях</w:t>
      </w:r>
      <w:r w:rsidRPr="001F2830">
        <w:rPr>
          <w:szCs w:val="28"/>
        </w:rPr>
        <w:t>?</w:t>
      </w:r>
      <w:r>
        <w:rPr>
          <w:szCs w:val="28"/>
        </w:rPr>
        <w:t xml:space="preserve"> Достаточны ли налоговые преференции для них?</w:t>
      </w:r>
    </w:p>
    <w:p w14:paraId="3DA3E22B" w14:textId="77777777" w:rsidR="00925EFB" w:rsidRPr="001F2830" w:rsidRDefault="00925EFB" w:rsidP="00925EFB">
      <w:pPr>
        <w:pStyle w:val="aff2"/>
        <w:numPr>
          <w:ilvl w:val="0"/>
          <w:numId w:val="20"/>
        </w:numPr>
        <w:tabs>
          <w:tab w:val="left" w:pos="426"/>
        </w:tabs>
        <w:spacing w:after="0"/>
        <w:ind w:left="0" w:firstLine="0"/>
        <w:rPr>
          <w:szCs w:val="28"/>
        </w:rPr>
      </w:pPr>
      <w:r>
        <w:rPr>
          <w:szCs w:val="28"/>
        </w:rPr>
        <w:t>Почему государство не стимулирует развитие целевого капитала НКО</w:t>
      </w:r>
      <w:r w:rsidRPr="001F2830">
        <w:rPr>
          <w:szCs w:val="28"/>
        </w:rPr>
        <w:t>?</w:t>
      </w:r>
      <w:r>
        <w:rPr>
          <w:szCs w:val="28"/>
        </w:rPr>
        <w:t xml:space="preserve"> Насколько развиты эндаумент-фонды в России (приведите конкретные примеры)?</w:t>
      </w:r>
    </w:p>
    <w:p w14:paraId="6C37F8D5" w14:textId="1D0C8DDC" w:rsidR="00E253CE" w:rsidRDefault="00925EFB" w:rsidP="00E253CE">
      <w:pPr>
        <w:pStyle w:val="aff2"/>
        <w:numPr>
          <w:ilvl w:val="0"/>
          <w:numId w:val="20"/>
        </w:numPr>
        <w:tabs>
          <w:tab w:val="left" w:pos="426"/>
        </w:tabs>
        <w:spacing w:after="0"/>
        <w:ind w:left="0" w:firstLine="0"/>
        <w:rPr>
          <w:szCs w:val="28"/>
        </w:rPr>
      </w:pPr>
      <w:r>
        <w:rPr>
          <w:szCs w:val="28"/>
        </w:rPr>
        <w:t xml:space="preserve">В чем отличия деятельности </w:t>
      </w:r>
      <w:r w:rsidR="00B50BD3">
        <w:rPr>
          <w:bCs/>
          <w:szCs w:val="28"/>
        </w:rPr>
        <w:t>БУ и</w:t>
      </w:r>
      <w:r w:rsidR="00B50BD3">
        <w:rPr>
          <w:szCs w:val="28"/>
        </w:rPr>
        <w:t xml:space="preserve"> </w:t>
      </w:r>
      <w:r>
        <w:rPr>
          <w:szCs w:val="28"/>
        </w:rPr>
        <w:t>НКО в России и в зарубежных странах</w:t>
      </w:r>
      <w:r w:rsidRPr="001F2830">
        <w:rPr>
          <w:szCs w:val="28"/>
        </w:rPr>
        <w:t>?</w:t>
      </w:r>
      <w:r>
        <w:rPr>
          <w:szCs w:val="28"/>
        </w:rPr>
        <w:t xml:space="preserve"> Приведите примеры, используя публикации в периодической печати.</w:t>
      </w:r>
    </w:p>
    <w:p w14:paraId="504BB492" w14:textId="02B3DCB4" w:rsidR="00E253CE" w:rsidRPr="00E253CE" w:rsidRDefault="00E253CE" w:rsidP="00E253CE">
      <w:pPr>
        <w:pStyle w:val="aff2"/>
        <w:numPr>
          <w:ilvl w:val="0"/>
          <w:numId w:val="20"/>
        </w:numPr>
        <w:tabs>
          <w:tab w:val="left" w:pos="426"/>
        </w:tabs>
        <w:spacing w:after="0"/>
        <w:ind w:left="0" w:firstLine="0"/>
        <w:rPr>
          <w:szCs w:val="28"/>
        </w:rPr>
      </w:pPr>
      <w:r w:rsidRPr="00E253CE">
        <w:rPr>
          <w:bCs/>
          <w:szCs w:val="28"/>
        </w:rPr>
        <w:t>Какие элементы учетной политики</w:t>
      </w:r>
      <w:r>
        <w:rPr>
          <w:bCs/>
          <w:szCs w:val="28"/>
        </w:rPr>
        <w:t xml:space="preserve"> являются особенно важными для деятельности </w:t>
      </w:r>
      <w:r w:rsidR="00B50BD3">
        <w:rPr>
          <w:bCs/>
          <w:szCs w:val="28"/>
        </w:rPr>
        <w:t xml:space="preserve">БУ и </w:t>
      </w:r>
      <w:r>
        <w:rPr>
          <w:bCs/>
          <w:szCs w:val="28"/>
        </w:rPr>
        <w:t>НКО</w:t>
      </w:r>
      <w:r w:rsidRPr="00E253CE">
        <w:rPr>
          <w:bCs/>
          <w:szCs w:val="28"/>
        </w:rPr>
        <w:t>?</w:t>
      </w:r>
    </w:p>
    <w:p w14:paraId="5FA36F16" w14:textId="77777777" w:rsidR="001F4C2E" w:rsidRPr="001F4C2E" w:rsidRDefault="00E253CE" w:rsidP="001F4C2E">
      <w:pPr>
        <w:pStyle w:val="aff2"/>
        <w:numPr>
          <w:ilvl w:val="0"/>
          <w:numId w:val="20"/>
        </w:numPr>
        <w:tabs>
          <w:tab w:val="left" w:pos="426"/>
        </w:tabs>
        <w:spacing w:after="0"/>
        <w:ind w:left="0" w:firstLine="0"/>
        <w:rPr>
          <w:szCs w:val="28"/>
        </w:rPr>
      </w:pPr>
      <w:r>
        <w:rPr>
          <w:bCs/>
          <w:szCs w:val="28"/>
        </w:rPr>
        <w:t xml:space="preserve">В чем особенности учета в </w:t>
      </w:r>
      <w:r w:rsidRPr="00E253CE">
        <w:rPr>
          <w:bCs/>
          <w:szCs w:val="28"/>
        </w:rPr>
        <w:t xml:space="preserve">расходах при формировании налоговой базы по налогу на прибыль организаций </w:t>
      </w:r>
      <w:r>
        <w:rPr>
          <w:bCs/>
          <w:szCs w:val="28"/>
        </w:rPr>
        <w:t>других налогов</w:t>
      </w:r>
      <w:r w:rsidRPr="00E253CE">
        <w:rPr>
          <w:bCs/>
          <w:szCs w:val="28"/>
        </w:rPr>
        <w:t>?</w:t>
      </w:r>
    </w:p>
    <w:p w14:paraId="38E93124" w14:textId="1D154E2E" w:rsidR="001F4C2E" w:rsidRPr="001F4C2E" w:rsidRDefault="001F4C2E" w:rsidP="001F4C2E">
      <w:pPr>
        <w:pStyle w:val="aff2"/>
        <w:numPr>
          <w:ilvl w:val="0"/>
          <w:numId w:val="20"/>
        </w:numPr>
        <w:tabs>
          <w:tab w:val="left" w:pos="426"/>
        </w:tabs>
        <w:spacing w:after="0"/>
        <w:ind w:left="0" w:firstLine="0"/>
        <w:rPr>
          <w:szCs w:val="28"/>
        </w:rPr>
      </w:pPr>
      <w:r>
        <w:rPr>
          <w:bCs/>
          <w:szCs w:val="28"/>
        </w:rPr>
        <w:lastRenderedPageBreak/>
        <w:t>В чем проблемы налогообложени</w:t>
      </w:r>
      <w:r w:rsidR="00A032BD">
        <w:rPr>
          <w:bCs/>
          <w:szCs w:val="28"/>
        </w:rPr>
        <w:t>я</w:t>
      </w:r>
      <w:r>
        <w:rPr>
          <w:bCs/>
          <w:szCs w:val="28"/>
        </w:rPr>
        <w:t xml:space="preserve"> </w:t>
      </w:r>
      <w:r w:rsidR="00E253CE" w:rsidRPr="001F4C2E">
        <w:rPr>
          <w:bCs/>
          <w:szCs w:val="28"/>
        </w:rPr>
        <w:t>НДС операци</w:t>
      </w:r>
      <w:r>
        <w:rPr>
          <w:bCs/>
          <w:szCs w:val="28"/>
        </w:rPr>
        <w:t>й</w:t>
      </w:r>
      <w:r w:rsidR="00E253CE" w:rsidRPr="001F4C2E">
        <w:rPr>
          <w:bCs/>
          <w:szCs w:val="28"/>
        </w:rPr>
        <w:t xml:space="preserve"> по передаче различных видов имущества?</w:t>
      </w:r>
    </w:p>
    <w:p w14:paraId="094D8BB4" w14:textId="439D5618" w:rsidR="00E253CE" w:rsidRPr="00043909" w:rsidRDefault="001F4C2E" w:rsidP="00DA2E2A">
      <w:pPr>
        <w:pStyle w:val="aff2"/>
        <w:numPr>
          <w:ilvl w:val="0"/>
          <w:numId w:val="20"/>
        </w:numPr>
        <w:tabs>
          <w:tab w:val="left" w:pos="426"/>
        </w:tabs>
        <w:spacing w:after="0"/>
        <w:ind w:left="0" w:firstLine="0"/>
        <w:rPr>
          <w:szCs w:val="28"/>
        </w:rPr>
      </w:pPr>
      <w:r w:rsidRPr="00043909">
        <w:rPr>
          <w:bCs/>
          <w:szCs w:val="28"/>
        </w:rPr>
        <w:t>В чем особенности учета</w:t>
      </w:r>
      <w:r w:rsidR="00043909" w:rsidRPr="00043909">
        <w:rPr>
          <w:bCs/>
          <w:szCs w:val="28"/>
        </w:rPr>
        <w:t xml:space="preserve"> различных видов поступлений</w:t>
      </w:r>
      <w:r w:rsidRPr="00043909">
        <w:rPr>
          <w:bCs/>
          <w:szCs w:val="28"/>
        </w:rPr>
        <w:t xml:space="preserve"> в доходах при формировании налоговой базы по </w:t>
      </w:r>
      <w:r w:rsidR="00E253CE" w:rsidRPr="00043909">
        <w:rPr>
          <w:bCs/>
          <w:szCs w:val="28"/>
        </w:rPr>
        <w:t xml:space="preserve">налогу на прибыль </w:t>
      </w:r>
      <w:r w:rsidR="00B50BD3">
        <w:rPr>
          <w:bCs/>
          <w:szCs w:val="28"/>
        </w:rPr>
        <w:t xml:space="preserve">БУ и </w:t>
      </w:r>
      <w:r w:rsidR="00043909" w:rsidRPr="00043909">
        <w:rPr>
          <w:bCs/>
          <w:szCs w:val="28"/>
        </w:rPr>
        <w:t>НКО</w:t>
      </w:r>
      <w:r w:rsidR="00E253CE" w:rsidRPr="00043909">
        <w:rPr>
          <w:bCs/>
          <w:szCs w:val="28"/>
        </w:rPr>
        <w:t>?</w:t>
      </w:r>
    </w:p>
    <w:p w14:paraId="32CE0ED7" w14:textId="77777777" w:rsidR="00043909" w:rsidRPr="00043909" w:rsidRDefault="00043909" w:rsidP="00043909">
      <w:pPr>
        <w:pStyle w:val="aff2"/>
        <w:tabs>
          <w:tab w:val="left" w:pos="426"/>
        </w:tabs>
        <w:spacing w:after="0"/>
        <w:ind w:left="0"/>
        <w:rPr>
          <w:szCs w:val="28"/>
        </w:rPr>
      </w:pPr>
    </w:p>
    <w:p w14:paraId="7B8ABACA" w14:textId="77777777" w:rsidR="00BB1B94" w:rsidRDefault="00BB1B94" w:rsidP="00BB1B94">
      <w:pPr>
        <w:jc w:val="center"/>
        <w:rPr>
          <w:rFonts w:eastAsia="Times New Roman" w:cs="Times New Roman"/>
          <w:b/>
          <w:szCs w:val="28"/>
          <w:lang w:eastAsia="ru-RU"/>
        </w:rPr>
      </w:pPr>
      <w:r w:rsidRPr="009732E5">
        <w:rPr>
          <w:rFonts w:cs="Times New Roman"/>
          <w:b/>
          <w:bCs/>
          <w:szCs w:val="28"/>
          <w:lang w:eastAsia="ru-RU"/>
        </w:rPr>
        <w:t>Примеры практико-</w:t>
      </w:r>
      <w:r w:rsidRPr="004D4309">
        <w:rPr>
          <w:rFonts w:eastAsia="Times New Roman" w:cs="Times New Roman"/>
          <w:b/>
          <w:szCs w:val="28"/>
          <w:lang w:eastAsia="ru-RU"/>
        </w:rPr>
        <w:t>ориентированных</w:t>
      </w:r>
      <w:r w:rsidRPr="009732E5">
        <w:rPr>
          <w:rFonts w:cs="Times New Roman"/>
          <w:b/>
          <w:bCs/>
          <w:szCs w:val="28"/>
          <w:lang w:eastAsia="ru-RU"/>
        </w:rPr>
        <w:t xml:space="preserve"> </w:t>
      </w:r>
      <w:r w:rsidRPr="004D4309">
        <w:rPr>
          <w:rFonts w:eastAsia="Times New Roman" w:cs="Times New Roman"/>
          <w:b/>
          <w:szCs w:val="28"/>
          <w:lang w:eastAsia="ru-RU"/>
        </w:rPr>
        <w:t>заданий</w:t>
      </w:r>
    </w:p>
    <w:p w14:paraId="17A2E99F" w14:textId="77777777" w:rsidR="00DE61C5" w:rsidRPr="0035058C" w:rsidRDefault="00DE61C5" w:rsidP="005C267E">
      <w:pPr>
        <w:pStyle w:val="aff2"/>
        <w:numPr>
          <w:ilvl w:val="0"/>
          <w:numId w:val="22"/>
        </w:numPr>
        <w:tabs>
          <w:tab w:val="left" w:pos="426"/>
        </w:tabs>
        <w:spacing w:after="0"/>
        <w:ind w:left="0" w:firstLine="0"/>
        <w:rPr>
          <w:szCs w:val="28"/>
        </w:rPr>
      </w:pPr>
      <w:r w:rsidRPr="0035058C">
        <w:rPr>
          <w:szCs w:val="28"/>
        </w:rPr>
        <w:t>Составь</w:t>
      </w:r>
      <w:r>
        <w:rPr>
          <w:szCs w:val="28"/>
        </w:rPr>
        <w:t>те</w:t>
      </w:r>
      <w:r w:rsidRPr="0035058C">
        <w:rPr>
          <w:szCs w:val="28"/>
        </w:rPr>
        <w:t xml:space="preserve"> сравнительную таблицу по формам НКО с указанием целей создания и основных функций.</w:t>
      </w:r>
      <w:r>
        <w:rPr>
          <w:szCs w:val="28"/>
        </w:rPr>
        <w:t xml:space="preserve"> Есть ли формы НКО, которые целесообразно отнести к коммерческим организациям?</w:t>
      </w:r>
    </w:p>
    <w:p w14:paraId="5FE92E55" w14:textId="77777777" w:rsidR="00DE61C5" w:rsidRPr="001F2830" w:rsidRDefault="00DE61C5" w:rsidP="005C267E">
      <w:pPr>
        <w:pStyle w:val="aff2"/>
        <w:numPr>
          <w:ilvl w:val="0"/>
          <w:numId w:val="22"/>
        </w:numPr>
        <w:tabs>
          <w:tab w:val="left" w:pos="426"/>
        </w:tabs>
        <w:spacing w:after="0"/>
        <w:ind w:left="0" w:firstLine="0"/>
        <w:rPr>
          <w:szCs w:val="28"/>
        </w:rPr>
      </w:pPr>
      <w:r>
        <w:rPr>
          <w:szCs w:val="28"/>
        </w:rPr>
        <w:t>Состав</w:t>
      </w:r>
      <w:r w:rsidRPr="00D362D0">
        <w:rPr>
          <w:szCs w:val="28"/>
        </w:rPr>
        <w:t>ь</w:t>
      </w:r>
      <w:r>
        <w:rPr>
          <w:szCs w:val="28"/>
        </w:rPr>
        <w:t>те</w:t>
      </w:r>
      <w:r w:rsidRPr="00D362D0">
        <w:rPr>
          <w:szCs w:val="28"/>
        </w:rPr>
        <w:t xml:space="preserve"> схему регистрации НКО</w:t>
      </w:r>
      <w:r>
        <w:rPr>
          <w:szCs w:val="28"/>
        </w:rPr>
        <w:t xml:space="preserve"> и постановки на учет в налоговых органах</w:t>
      </w:r>
      <w:r w:rsidRPr="00D362D0">
        <w:rPr>
          <w:szCs w:val="28"/>
        </w:rPr>
        <w:t>.</w:t>
      </w:r>
      <w:r>
        <w:rPr>
          <w:szCs w:val="28"/>
        </w:rPr>
        <w:t xml:space="preserve"> Что можно усовершенствовать в этих процедурах?</w:t>
      </w:r>
    </w:p>
    <w:p w14:paraId="0EEA8679" w14:textId="77777777" w:rsidR="00DE61C5" w:rsidRPr="005B0817" w:rsidRDefault="00DE61C5" w:rsidP="005C267E">
      <w:pPr>
        <w:pStyle w:val="aff2"/>
        <w:numPr>
          <w:ilvl w:val="0"/>
          <w:numId w:val="22"/>
        </w:numPr>
        <w:tabs>
          <w:tab w:val="left" w:pos="426"/>
        </w:tabs>
        <w:spacing w:after="0"/>
        <w:ind w:left="0" w:firstLine="0"/>
        <w:rPr>
          <w:szCs w:val="28"/>
        </w:rPr>
      </w:pPr>
      <w:r>
        <w:rPr>
          <w:szCs w:val="28"/>
        </w:rPr>
        <w:t>Состав</w:t>
      </w:r>
      <w:r w:rsidRPr="005B0817">
        <w:rPr>
          <w:szCs w:val="28"/>
        </w:rPr>
        <w:t>ь</w:t>
      </w:r>
      <w:r>
        <w:rPr>
          <w:szCs w:val="28"/>
        </w:rPr>
        <w:t>те</w:t>
      </w:r>
      <w:r w:rsidRPr="005B0817">
        <w:rPr>
          <w:szCs w:val="28"/>
        </w:rPr>
        <w:t xml:space="preserve"> таблицу с названием «Налоговые льготы по региональным и местным налогам по формам НКО»</w:t>
      </w:r>
      <w:r>
        <w:rPr>
          <w:szCs w:val="28"/>
        </w:rPr>
        <w:t>. В каких субъектах РФ оказывается наиболее существенная поддержка? На примере одного из субъектов РФ проанализируйте бюджетные расходы на НКО.</w:t>
      </w:r>
    </w:p>
    <w:p w14:paraId="563585D4" w14:textId="77777777" w:rsidR="00DE61C5" w:rsidRDefault="00DE61C5" w:rsidP="005C267E">
      <w:pPr>
        <w:pStyle w:val="ac"/>
        <w:numPr>
          <w:ilvl w:val="0"/>
          <w:numId w:val="22"/>
        </w:numPr>
        <w:tabs>
          <w:tab w:val="left" w:pos="0"/>
          <w:tab w:val="left" w:pos="567"/>
        </w:tabs>
        <w:ind w:left="0" w:firstLine="0"/>
        <w:contextualSpacing/>
        <w:rPr>
          <w:szCs w:val="28"/>
        </w:rPr>
      </w:pPr>
      <w:r>
        <w:rPr>
          <w:szCs w:val="28"/>
        </w:rPr>
        <w:t>Состав</w:t>
      </w:r>
      <w:r w:rsidRPr="009E0809">
        <w:rPr>
          <w:szCs w:val="28"/>
        </w:rPr>
        <w:t>ь</w:t>
      </w:r>
      <w:r>
        <w:rPr>
          <w:szCs w:val="28"/>
        </w:rPr>
        <w:t>те</w:t>
      </w:r>
      <w:r w:rsidRPr="009E0809">
        <w:rPr>
          <w:szCs w:val="28"/>
        </w:rPr>
        <w:t xml:space="preserve"> таблицу с названием «Доходы и расходы НКО, не учитываемые при расчете налоговой базы по налогу на прибыль организаций (по формам НКО)».</w:t>
      </w:r>
      <w:r w:rsidRPr="001F2830">
        <w:rPr>
          <w:szCs w:val="28"/>
        </w:rPr>
        <w:t xml:space="preserve"> </w:t>
      </w:r>
      <w:r>
        <w:rPr>
          <w:szCs w:val="28"/>
        </w:rPr>
        <w:t>Какие виды доходов, на Ваш взгляд, следует исключить из ст. 251 НК РФ?</w:t>
      </w:r>
    </w:p>
    <w:p w14:paraId="5E5C06DB" w14:textId="77777777" w:rsidR="00DE61C5" w:rsidRDefault="00DE61C5" w:rsidP="005C267E">
      <w:pPr>
        <w:pStyle w:val="ac"/>
        <w:numPr>
          <w:ilvl w:val="0"/>
          <w:numId w:val="22"/>
        </w:numPr>
        <w:tabs>
          <w:tab w:val="left" w:pos="0"/>
          <w:tab w:val="left" w:pos="567"/>
        </w:tabs>
        <w:ind w:left="0" w:firstLine="0"/>
        <w:contextualSpacing/>
        <w:rPr>
          <w:szCs w:val="28"/>
        </w:rPr>
      </w:pPr>
      <w:r>
        <w:rPr>
          <w:szCs w:val="28"/>
        </w:rPr>
        <w:t>Состав</w:t>
      </w:r>
      <w:r w:rsidRPr="001E0867">
        <w:rPr>
          <w:szCs w:val="28"/>
        </w:rPr>
        <w:t>ь</w:t>
      </w:r>
      <w:r>
        <w:rPr>
          <w:szCs w:val="28"/>
        </w:rPr>
        <w:t>те</w:t>
      </w:r>
      <w:r w:rsidRPr="001E0867">
        <w:rPr>
          <w:szCs w:val="28"/>
        </w:rPr>
        <w:t xml:space="preserve"> схему перехода НКО на применение налоговой ставки 0%</w:t>
      </w:r>
      <w:r>
        <w:rPr>
          <w:szCs w:val="28"/>
        </w:rPr>
        <w:t xml:space="preserve"> по налогу на прибыль организаций</w:t>
      </w:r>
      <w:r w:rsidRPr="001E0867">
        <w:rPr>
          <w:szCs w:val="28"/>
        </w:rPr>
        <w:t>.</w:t>
      </w:r>
      <w:r>
        <w:rPr>
          <w:szCs w:val="28"/>
        </w:rPr>
        <w:t xml:space="preserve"> Почему многие НКО не применяют нулевую ставку?</w:t>
      </w:r>
    </w:p>
    <w:p w14:paraId="0B7FEE88" w14:textId="77777777" w:rsidR="00DE61C5" w:rsidRDefault="00DE61C5" w:rsidP="005C267E">
      <w:pPr>
        <w:pStyle w:val="ac"/>
        <w:numPr>
          <w:ilvl w:val="0"/>
          <w:numId w:val="22"/>
        </w:numPr>
        <w:tabs>
          <w:tab w:val="left" w:pos="426"/>
        </w:tabs>
        <w:ind w:left="0" w:firstLine="0"/>
        <w:contextualSpacing/>
        <w:rPr>
          <w:szCs w:val="28"/>
        </w:rPr>
      </w:pPr>
      <w:r>
        <w:rPr>
          <w:szCs w:val="28"/>
        </w:rPr>
        <w:t>Состав</w:t>
      </w:r>
      <w:r w:rsidRPr="00C979AB">
        <w:rPr>
          <w:szCs w:val="28"/>
        </w:rPr>
        <w:t>ь</w:t>
      </w:r>
      <w:r>
        <w:rPr>
          <w:szCs w:val="28"/>
        </w:rPr>
        <w:t>те</w:t>
      </w:r>
      <w:r w:rsidRPr="00C979AB">
        <w:rPr>
          <w:szCs w:val="28"/>
        </w:rPr>
        <w:t xml:space="preserve"> таблицу с названием «Операции НКО, не облагаемые НДС»</w:t>
      </w:r>
      <w:r>
        <w:rPr>
          <w:szCs w:val="28"/>
        </w:rPr>
        <w:t xml:space="preserve"> </w:t>
      </w:r>
      <w:r w:rsidRPr="00C979AB">
        <w:rPr>
          <w:szCs w:val="28"/>
        </w:rPr>
        <w:t>(по формам НКО)»</w:t>
      </w:r>
      <w:r>
        <w:rPr>
          <w:szCs w:val="28"/>
        </w:rPr>
        <w:t>. Почему некоторые формы НКО не включены в ст. 149 НК РФ как субъекты, имеющие налоговые преференции в виде освобождения от налогообложения НДС отдельных операций?</w:t>
      </w:r>
    </w:p>
    <w:p w14:paraId="6467283A" w14:textId="77777777" w:rsidR="00DE61C5" w:rsidRPr="00DE61C5" w:rsidRDefault="00DE61C5" w:rsidP="00DE61C5">
      <w:pPr>
        <w:rPr>
          <w:szCs w:val="28"/>
        </w:rPr>
      </w:pPr>
    </w:p>
    <w:p w14:paraId="00C23905" w14:textId="647F1D53" w:rsidR="00BB1B94" w:rsidRDefault="00BB1B94" w:rsidP="00BB1B94">
      <w:pPr>
        <w:jc w:val="center"/>
        <w:rPr>
          <w:b/>
          <w:bCs/>
          <w:szCs w:val="28"/>
        </w:rPr>
      </w:pPr>
      <w:r w:rsidRPr="009A03B2">
        <w:rPr>
          <w:b/>
          <w:bCs/>
          <w:szCs w:val="28"/>
        </w:rPr>
        <w:t>Тесты (примеры)</w:t>
      </w:r>
    </w:p>
    <w:p w14:paraId="3827CE52" w14:textId="77777777" w:rsidR="002A2E10" w:rsidRPr="00EB1765" w:rsidRDefault="002A2E10" w:rsidP="002A2E10">
      <w:pPr>
        <w:widowControl w:val="0"/>
        <w:autoSpaceDE w:val="0"/>
        <w:autoSpaceDN w:val="0"/>
        <w:adjustRightInd w:val="0"/>
      </w:pPr>
      <w:r>
        <w:t xml:space="preserve">1. </w:t>
      </w:r>
      <w:r w:rsidRPr="00EB1765">
        <w:t xml:space="preserve">Среди налогоплательщиков, для которых предусмотрены специальные налоговые преференции, выделяют неправительственную </w:t>
      </w:r>
      <w:r w:rsidRPr="00EB1765">
        <w:lastRenderedPageBreak/>
        <w:t>(негосударственную и немуниципальную) некоммерческую организацию, созданную для реализации установленных целей путем осуществления благотворительной деятельности в интересах общества в целом или отдельных категорий лиц. Такая некоммерческая организация называется</w:t>
      </w:r>
      <w:r>
        <w:t xml:space="preserve"> </w:t>
      </w:r>
      <w:r w:rsidRPr="00EB1765">
        <w:t>…</w:t>
      </w:r>
    </w:p>
    <w:p w14:paraId="2842C497" w14:textId="58C43EB2" w:rsidR="002A2E10" w:rsidRPr="00EB1765" w:rsidRDefault="002A2E10" w:rsidP="002A2E10">
      <w:pPr>
        <w:widowControl w:val="0"/>
        <w:autoSpaceDE w:val="0"/>
        <w:autoSpaceDN w:val="0"/>
        <w:adjustRightInd w:val="0"/>
      </w:pPr>
      <w:r w:rsidRPr="00EB1765">
        <w:t xml:space="preserve">организацией </w:t>
      </w:r>
    </w:p>
    <w:p w14:paraId="6963613A" w14:textId="0801D4BA" w:rsidR="002A2E10" w:rsidRPr="00DE254C" w:rsidRDefault="002A2E10" w:rsidP="002A2E10">
      <w:pPr>
        <w:widowControl w:val="0"/>
        <w:rPr>
          <w:szCs w:val="28"/>
        </w:rPr>
      </w:pPr>
      <w:r>
        <w:t xml:space="preserve">2. </w:t>
      </w:r>
      <w:r w:rsidRPr="00EB1765">
        <w:t xml:space="preserve">Среди налогоплательщиков, для которых предусмотрены специальные налоговые преференции, выделяют добровольное объединение граждан Российской Федерации, иных лиц, постоянно и на законных основаниях проживающих на территории Российской Федерации, образованное в целях совместного исповедания и распространения веры и в установленном законом </w:t>
      </w:r>
      <w:r w:rsidRPr="00DE254C">
        <w:rPr>
          <w:szCs w:val="28"/>
        </w:rPr>
        <w:t xml:space="preserve">порядке зарегистрированное в качестве юридического лица. Такая некоммерческая организация называется … организацией  </w:t>
      </w:r>
    </w:p>
    <w:p w14:paraId="452A08DA" w14:textId="7C572764" w:rsidR="002A2E10" w:rsidRPr="00DE254C" w:rsidRDefault="00DE254C" w:rsidP="002A2E10">
      <w:pPr>
        <w:widowControl w:val="0"/>
        <w:rPr>
          <w:szCs w:val="28"/>
        </w:rPr>
      </w:pPr>
      <w:r w:rsidRPr="00DE254C">
        <w:rPr>
          <w:szCs w:val="28"/>
        </w:rPr>
        <w:t>3</w:t>
      </w:r>
      <w:r w:rsidR="002A2E10" w:rsidRPr="00DE254C">
        <w:rPr>
          <w:szCs w:val="28"/>
        </w:rPr>
        <w:t>.</w:t>
      </w:r>
      <w:r w:rsidRPr="00DE254C">
        <w:rPr>
          <w:szCs w:val="28"/>
        </w:rPr>
        <w:t xml:space="preserve"> </w:t>
      </w:r>
      <w:r w:rsidR="002A2E10" w:rsidRPr="00DE254C">
        <w:rPr>
          <w:szCs w:val="28"/>
        </w:rPr>
        <w:t>Включается в налоговую базу при расчете земельного налога и не рассматривается в качестве налоговой льготы стоимость земельных участков, которые …</w:t>
      </w:r>
    </w:p>
    <w:p w14:paraId="78A264CA" w14:textId="77777777" w:rsidR="002A2E10" w:rsidRPr="00DE254C" w:rsidRDefault="002A2E10" w:rsidP="002A2E10">
      <w:pPr>
        <w:pStyle w:val="ac"/>
        <w:widowControl w:val="0"/>
        <w:numPr>
          <w:ilvl w:val="0"/>
          <w:numId w:val="23"/>
        </w:numPr>
        <w:contextualSpacing/>
        <w:rPr>
          <w:snapToGrid w:val="0"/>
          <w:szCs w:val="28"/>
        </w:rPr>
      </w:pPr>
      <w:r w:rsidRPr="00DE254C">
        <w:rPr>
          <w:szCs w:val="28"/>
        </w:rPr>
        <w:t>находятся в собственности религиозных организаций и используются для осуществления благотворительной деятельности</w:t>
      </w:r>
    </w:p>
    <w:p w14:paraId="0901922C" w14:textId="77777777" w:rsidR="002A2E10" w:rsidRPr="00DE254C" w:rsidRDefault="002A2E10" w:rsidP="002A2E10">
      <w:pPr>
        <w:pStyle w:val="ac"/>
        <w:widowControl w:val="0"/>
        <w:numPr>
          <w:ilvl w:val="0"/>
          <w:numId w:val="23"/>
        </w:numPr>
        <w:contextualSpacing/>
        <w:rPr>
          <w:szCs w:val="28"/>
        </w:rPr>
      </w:pPr>
      <w:r w:rsidRPr="00DE254C">
        <w:rPr>
          <w:szCs w:val="28"/>
        </w:rPr>
        <w:t>взяты в аренду благотворительным фондом</w:t>
      </w:r>
    </w:p>
    <w:p w14:paraId="1C514DF8" w14:textId="77777777"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находятся в собственности религиозных организаций и используются для осуществления религиозной деятельности</w:t>
      </w:r>
    </w:p>
    <w:p w14:paraId="7628EE78" w14:textId="77777777"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принадлежат казенному учреждению и изъяты из оборота</w:t>
      </w:r>
    </w:p>
    <w:p w14:paraId="1B516775" w14:textId="77777777"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приобретены общественными организациями инвалидов для сдачи в аренду</w:t>
      </w:r>
    </w:p>
    <w:p w14:paraId="01F3027F" w14:textId="3713ED82" w:rsidR="002A2E10" w:rsidRPr="00EB1765" w:rsidRDefault="00ED7592" w:rsidP="002A2E10">
      <w:pPr>
        <w:widowControl w:val="0"/>
      </w:pPr>
      <w:r>
        <w:t xml:space="preserve">4. </w:t>
      </w:r>
      <w:r w:rsidR="002A2E10" w:rsidRPr="00EB1765">
        <w:t>Уплата налога</w:t>
      </w:r>
      <w:r w:rsidR="002A2E10" w:rsidRPr="00EB1765">
        <w:rPr>
          <w:snapToGrid w:val="0"/>
        </w:rPr>
        <w:t xml:space="preserve"> </w:t>
      </w:r>
      <w:r w:rsidR="002A2E10" w:rsidRPr="00EB1765">
        <w:t>на имущество организаций</w:t>
      </w:r>
      <w:r>
        <w:t xml:space="preserve"> бюджетным учреждением</w:t>
      </w:r>
      <w:r w:rsidR="002A2E10" w:rsidRPr="00EB1765">
        <w:t>, если налоговые льготы не применяются, осуществляется …</w:t>
      </w:r>
    </w:p>
    <w:p w14:paraId="62B38186" w14:textId="77777777" w:rsidR="002A2E10" w:rsidRPr="00EB1765" w:rsidRDefault="002A2E10" w:rsidP="002A2E10">
      <w:pPr>
        <w:pStyle w:val="ac"/>
        <w:widowControl w:val="0"/>
        <w:numPr>
          <w:ilvl w:val="0"/>
          <w:numId w:val="24"/>
        </w:numPr>
        <w:contextualSpacing/>
      </w:pPr>
      <w:r w:rsidRPr="00EB1765">
        <w:t>налоговыми органами</w:t>
      </w:r>
    </w:p>
    <w:p w14:paraId="1B7CE526" w14:textId="77777777" w:rsidR="002A2E10" w:rsidRPr="00EB1765" w:rsidRDefault="002A2E10" w:rsidP="002A2E10">
      <w:pPr>
        <w:pStyle w:val="ac"/>
        <w:widowControl w:val="0"/>
        <w:numPr>
          <w:ilvl w:val="0"/>
          <w:numId w:val="24"/>
        </w:numPr>
        <w:contextualSpacing/>
      </w:pPr>
      <w:r w:rsidRPr="00EB1765">
        <w:t>кредитными организациями</w:t>
      </w:r>
    </w:p>
    <w:p w14:paraId="216FA9C4" w14:textId="77777777" w:rsidR="002A2E10" w:rsidRPr="00EB1765" w:rsidRDefault="002A2E10" w:rsidP="002A2E10">
      <w:pPr>
        <w:pStyle w:val="ac"/>
        <w:widowControl w:val="0"/>
        <w:numPr>
          <w:ilvl w:val="0"/>
          <w:numId w:val="24"/>
        </w:numPr>
        <w:contextualSpacing/>
      </w:pPr>
      <w:r w:rsidRPr="00EB1765">
        <w:t>спонсорами</w:t>
      </w:r>
    </w:p>
    <w:p w14:paraId="53D07834" w14:textId="77777777" w:rsidR="002A2E10" w:rsidRPr="00EB1765" w:rsidRDefault="002A2E10" w:rsidP="002A2E10">
      <w:pPr>
        <w:pStyle w:val="ac"/>
        <w:widowControl w:val="0"/>
        <w:numPr>
          <w:ilvl w:val="0"/>
          <w:numId w:val="24"/>
        </w:numPr>
        <w:contextualSpacing/>
      </w:pPr>
      <w:r w:rsidRPr="00EB1765">
        <w:t>самостоятельно</w:t>
      </w:r>
    </w:p>
    <w:p w14:paraId="7FA03EF9" w14:textId="77777777" w:rsidR="002A2E10" w:rsidRPr="00EB1765" w:rsidRDefault="002A2E10" w:rsidP="002A2E10">
      <w:pPr>
        <w:pStyle w:val="ac"/>
        <w:widowControl w:val="0"/>
        <w:numPr>
          <w:ilvl w:val="0"/>
          <w:numId w:val="24"/>
        </w:numPr>
        <w:contextualSpacing/>
      </w:pPr>
      <w:r w:rsidRPr="00EB1765">
        <w:t>учредителями</w:t>
      </w:r>
    </w:p>
    <w:p w14:paraId="38D2E956" w14:textId="0369EAA3" w:rsidR="002A2E10" w:rsidRPr="00EB1765" w:rsidRDefault="00ED7592" w:rsidP="002A2E10">
      <w:pPr>
        <w:widowControl w:val="0"/>
        <w:rPr>
          <w:i/>
        </w:rPr>
      </w:pPr>
      <w:r>
        <w:lastRenderedPageBreak/>
        <w:t xml:space="preserve">5. </w:t>
      </w:r>
      <w:r w:rsidR="002A2E10" w:rsidRPr="00EB1765">
        <w:t>Освобождаются от уплаты земельного налога …</w:t>
      </w:r>
    </w:p>
    <w:p w14:paraId="0E4E5D70" w14:textId="77777777" w:rsidR="002A2E10" w:rsidRPr="00EB1765" w:rsidRDefault="002A2E10" w:rsidP="002A2E10">
      <w:pPr>
        <w:pStyle w:val="ac"/>
        <w:widowControl w:val="0"/>
        <w:numPr>
          <w:ilvl w:val="0"/>
          <w:numId w:val="25"/>
        </w:numPr>
        <w:contextualSpacing/>
      </w:pPr>
      <w:r w:rsidRPr="00EB1765">
        <w:t>некоммерческие организации, применяющие упрощенную систему налогообложения, имеющие в собственности земельные участки, на которых осуществляется предпринимательская деятельность</w:t>
      </w:r>
    </w:p>
    <w:p w14:paraId="6F635951" w14:textId="77777777" w:rsidR="002A2E10" w:rsidRPr="00EB1765" w:rsidRDefault="002A2E10" w:rsidP="002A2E10">
      <w:pPr>
        <w:pStyle w:val="ac"/>
        <w:widowControl w:val="0"/>
        <w:numPr>
          <w:ilvl w:val="0"/>
          <w:numId w:val="25"/>
        </w:numPr>
        <w:autoSpaceDE w:val="0"/>
        <w:autoSpaceDN w:val="0"/>
        <w:adjustRightInd w:val="0"/>
        <w:contextualSpacing/>
      </w:pPr>
      <w:r w:rsidRPr="00EB1765">
        <w:t>казенные учреждения Федеральной службы исполнения наказаний, использующие земельные участки для сдачи в аренду</w:t>
      </w:r>
    </w:p>
    <w:p w14:paraId="51666B24" w14:textId="77777777" w:rsidR="002A2E10" w:rsidRPr="00EB1765" w:rsidRDefault="002A2E10" w:rsidP="002A2E10">
      <w:pPr>
        <w:pStyle w:val="ac"/>
        <w:widowControl w:val="0"/>
        <w:numPr>
          <w:ilvl w:val="0"/>
          <w:numId w:val="25"/>
        </w:numPr>
        <w:autoSpaceDE w:val="0"/>
        <w:autoSpaceDN w:val="0"/>
        <w:adjustRightInd w:val="0"/>
        <w:contextualSpacing/>
      </w:pPr>
      <w:r w:rsidRPr="00EB1765">
        <w:t>общественные организации инвалидов, осуществляющих реализацию автомобильных шин на земельном участке</w:t>
      </w:r>
    </w:p>
    <w:p w14:paraId="61292183" w14:textId="77777777" w:rsidR="002A2E10" w:rsidRPr="00EB1765" w:rsidRDefault="002A2E10" w:rsidP="002A2E10">
      <w:pPr>
        <w:pStyle w:val="ac"/>
        <w:widowControl w:val="0"/>
        <w:numPr>
          <w:ilvl w:val="0"/>
          <w:numId w:val="25"/>
        </w:numPr>
        <w:contextualSpacing/>
      </w:pPr>
      <w:r w:rsidRPr="00EB1765">
        <w:t>организации народных художественных промыслов, если земельный участок находится в местах традиционного бытования народных художественных промыслов и используется для производства и реализации изделий народных художественных промыслов</w:t>
      </w:r>
    </w:p>
    <w:p w14:paraId="01F78BD7" w14:textId="77777777" w:rsidR="002A2E10" w:rsidRPr="0048375A" w:rsidRDefault="002A2E10" w:rsidP="002A2E10">
      <w:pPr>
        <w:pStyle w:val="ac"/>
        <w:widowControl w:val="0"/>
        <w:numPr>
          <w:ilvl w:val="0"/>
          <w:numId w:val="25"/>
        </w:numPr>
        <w:contextualSpacing/>
        <w:rPr>
          <w:snapToGrid w:val="0"/>
        </w:rPr>
      </w:pPr>
      <w:r w:rsidRPr="00EB1765">
        <w:t>любые некоммерческие организации по их заявлению</w:t>
      </w:r>
    </w:p>
    <w:p w14:paraId="40524913" w14:textId="77777777" w:rsidR="00660E40" w:rsidRDefault="00660E40" w:rsidP="005B4A91">
      <w:pPr>
        <w:jc w:val="center"/>
        <w:rPr>
          <w:rFonts w:eastAsia="Times New Roman" w:cs="Times New Roman"/>
          <w:szCs w:val="28"/>
          <w:lang w:eastAsia="ru-RU"/>
        </w:rPr>
      </w:pPr>
    </w:p>
    <w:p w14:paraId="192F2A6C" w14:textId="7CE38AD7" w:rsidR="005B4A91" w:rsidRPr="00BB1B94" w:rsidRDefault="005B4A91" w:rsidP="005B4A91">
      <w:pPr>
        <w:jc w:val="center"/>
        <w:rPr>
          <w:rFonts w:eastAsia="Times New Roman" w:cs="Times New Roman"/>
          <w:b/>
          <w:szCs w:val="28"/>
          <w:lang w:eastAsia="ru-RU"/>
        </w:rPr>
      </w:pPr>
      <w:r w:rsidRPr="00BB1B94">
        <w:rPr>
          <w:rFonts w:eastAsia="Times New Roman" w:cs="Times New Roman"/>
          <w:b/>
          <w:szCs w:val="28"/>
          <w:lang w:eastAsia="ru-RU"/>
        </w:rPr>
        <w:t>Примерный образец заданий к выполнению контрольной работы</w:t>
      </w:r>
    </w:p>
    <w:p w14:paraId="417B3CC3" w14:textId="3295B899" w:rsidR="007350E3"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Вариант 1.</w:t>
      </w:r>
    </w:p>
    <w:p w14:paraId="44CFDAF0" w14:textId="77777777" w:rsidR="0063547F" w:rsidRPr="001F3700" w:rsidRDefault="0063547F" w:rsidP="0063547F">
      <w:pPr>
        <w:widowControl w:val="0"/>
        <w:tabs>
          <w:tab w:val="left" w:pos="540"/>
        </w:tabs>
        <w:autoSpaceDE w:val="0"/>
        <w:autoSpaceDN w:val="0"/>
        <w:adjustRightInd w:val="0"/>
        <w:ind w:firstLine="709"/>
        <w:contextualSpacing/>
        <w:rPr>
          <w:rFonts w:eastAsia="Times New Roman" w:cs="Times New Roman"/>
          <w:i/>
          <w:iCs/>
          <w:szCs w:val="28"/>
          <w:lang w:eastAsia="ru-RU"/>
        </w:rPr>
      </w:pPr>
      <w:r w:rsidRPr="001F3700">
        <w:rPr>
          <w:rFonts w:eastAsia="Times New Roman" w:cs="Times New Roman"/>
          <w:i/>
          <w:iCs/>
          <w:szCs w:val="28"/>
          <w:lang w:eastAsia="ru-RU"/>
        </w:rPr>
        <w:t>За каждый правильный ответ на задания 1-3 (с учетом ст. НК РФ и иных нормативных документов) на каждый вопрос – 2 балла.</w:t>
      </w:r>
    </w:p>
    <w:p w14:paraId="750EFFA7" w14:textId="77777777" w:rsidR="0063547F" w:rsidRPr="001F3700" w:rsidRDefault="0063547F" w:rsidP="0063547F">
      <w:pPr>
        <w:widowControl w:val="0"/>
        <w:tabs>
          <w:tab w:val="left" w:pos="540"/>
        </w:tabs>
        <w:autoSpaceDE w:val="0"/>
        <w:autoSpaceDN w:val="0"/>
        <w:adjustRightInd w:val="0"/>
        <w:ind w:firstLine="709"/>
        <w:contextualSpacing/>
        <w:rPr>
          <w:rFonts w:eastAsia="Times New Roman" w:cs="Times New Roman"/>
          <w:i/>
          <w:iCs/>
          <w:szCs w:val="28"/>
          <w:lang w:eastAsia="ru-RU"/>
        </w:rPr>
      </w:pPr>
      <w:r w:rsidRPr="001F3700">
        <w:rPr>
          <w:rFonts w:eastAsia="Times New Roman" w:cs="Times New Roman"/>
          <w:i/>
          <w:iCs/>
          <w:szCs w:val="28"/>
          <w:lang w:eastAsia="ru-RU"/>
        </w:rPr>
        <w:t>За правильное решение задачи (со ссылками на ст. НК РФ)  – 4 балла.</w:t>
      </w:r>
    </w:p>
    <w:p w14:paraId="5B729B08" w14:textId="0E069135"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1. Выделите налоговые преференции, предусмотренные НК РФ в отношении </w:t>
      </w:r>
      <w:r w:rsidR="002133CC">
        <w:rPr>
          <w:rFonts w:eastAsia="Times New Roman" w:cs="Times New Roman"/>
          <w:szCs w:val="28"/>
          <w:lang w:eastAsia="ru-RU"/>
        </w:rPr>
        <w:t>федеральных бюджетных учреждений.</w:t>
      </w:r>
    </w:p>
    <w:p w14:paraId="4F3F7359" w14:textId="6A48DB91"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2.Дополните утверждение и приведите 2-3 примера, используя законодательство субъектов Российской Федерации Среди налогоплательщиков, для которых предусмотрены специальные налоговые преференции, выделяют не имеющую членства некоммерческую организацию, созданную в целях предоставления услуг в сфере образования, здравоохранения, культуры, науки, права, физической культуры и спорта и иных сферах. Такая организация называется </w:t>
      </w:r>
      <w:r w:rsidR="004F33C3">
        <w:rPr>
          <w:rFonts w:eastAsia="Times New Roman" w:cs="Times New Roman"/>
          <w:szCs w:val="28"/>
          <w:lang w:eastAsia="ru-RU"/>
        </w:rPr>
        <w:t>…</w:t>
      </w:r>
      <w:r w:rsidRPr="0063547F">
        <w:rPr>
          <w:rFonts w:eastAsia="Times New Roman" w:cs="Times New Roman"/>
          <w:szCs w:val="28"/>
          <w:lang w:eastAsia="ru-RU"/>
        </w:rPr>
        <w:t xml:space="preserve"> некоммерческая организация</w:t>
      </w:r>
    </w:p>
    <w:p w14:paraId="21296E3B" w14:textId="116E174E"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3. Укажите и обоснуйте ответ. Учитываются при определении налоговой базы по НДС следующие операции, осуществляемые</w:t>
      </w:r>
      <w:r>
        <w:rPr>
          <w:rFonts w:eastAsia="Times New Roman" w:cs="Times New Roman"/>
          <w:szCs w:val="28"/>
          <w:lang w:eastAsia="ru-RU"/>
        </w:rPr>
        <w:t xml:space="preserve"> бюджетным учреждением -</w:t>
      </w:r>
      <w:r w:rsidRPr="0063547F">
        <w:rPr>
          <w:rFonts w:eastAsia="Times New Roman" w:cs="Times New Roman"/>
          <w:szCs w:val="28"/>
          <w:lang w:eastAsia="ru-RU"/>
        </w:rPr>
        <w:t xml:space="preserve"> </w:t>
      </w:r>
      <w:r w:rsidRPr="0063547F">
        <w:rPr>
          <w:rFonts w:eastAsia="Times New Roman" w:cs="Times New Roman"/>
          <w:szCs w:val="28"/>
          <w:lang w:eastAsia="ru-RU"/>
        </w:rPr>
        <w:lastRenderedPageBreak/>
        <w:t>муниципальной поликлиникой, при наличии соответствующей лицензии</w:t>
      </w:r>
    </w:p>
    <w:p w14:paraId="4D76998F"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а) оказание медицинских услуг по программе обязательного медицинского страхования;</w:t>
      </w:r>
    </w:p>
    <w:p w14:paraId="59EDF1C4"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б) проведение медицинской экспертизы;</w:t>
      </w:r>
    </w:p>
    <w:p w14:paraId="1860DED9"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в) оказание косметических услуг; </w:t>
      </w:r>
    </w:p>
    <w:p w14:paraId="5751DADC"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г) оказание медицинских услуг беременным женщинам.</w:t>
      </w:r>
    </w:p>
    <w:p w14:paraId="57DAE1E4" w14:textId="78D97D2C"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4. Задача. Автомобиль, принадлежащий благотворительному фонду, передается малообеспеченной семье, воспитывающей приемных детей в рамках благотворительной программы. Первоначальная стоимость автомобиля - 236 000 руб. (включая НДС), износ автомобиля к моменту передачи составляет 100%. Рыночная стоимость автомобиля (без</w:t>
      </w:r>
      <w:r>
        <w:rPr>
          <w:rFonts w:eastAsia="Times New Roman" w:cs="Times New Roman"/>
          <w:szCs w:val="28"/>
          <w:lang w:eastAsia="ru-RU"/>
        </w:rPr>
        <w:t xml:space="preserve"> учета</w:t>
      </w:r>
      <w:r w:rsidRPr="0063547F">
        <w:rPr>
          <w:rFonts w:eastAsia="Times New Roman" w:cs="Times New Roman"/>
          <w:szCs w:val="28"/>
          <w:lang w:eastAsia="ru-RU"/>
        </w:rPr>
        <w:t xml:space="preserve"> НДС) - 30 000 руб. Предпринимательской деятельности фонд не осуществляет.</w:t>
      </w:r>
    </w:p>
    <w:p w14:paraId="34D78E30" w14:textId="0318C32B" w:rsidR="003B3DF9" w:rsidRDefault="0063547F" w:rsidP="0063547F">
      <w:pPr>
        <w:widowControl w:val="0"/>
        <w:tabs>
          <w:tab w:val="left" w:pos="540"/>
        </w:tabs>
        <w:autoSpaceDE w:val="0"/>
        <w:autoSpaceDN w:val="0"/>
        <w:adjustRightInd w:val="0"/>
        <w:ind w:firstLine="709"/>
        <w:contextualSpacing/>
        <w:rPr>
          <w:rFonts w:eastAsia="Times New Roman" w:cs="Times New Roman"/>
          <w:szCs w:val="28"/>
          <w:lang w:eastAsia="ru-RU"/>
        </w:rPr>
      </w:pPr>
      <w:r w:rsidRPr="0063547F">
        <w:rPr>
          <w:rFonts w:eastAsia="Times New Roman" w:cs="Times New Roman"/>
          <w:szCs w:val="28"/>
          <w:lang w:eastAsia="ru-RU"/>
        </w:rPr>
        <w:t>Определите налоговые последствия по передаче имущества для обеих сторон.</w:t>
      </w:r>
    </w:p>
    <w:p w14:paraId="574E184B" w14:textId="77777777" w:rsidR="008A1C3A" w:rsidRDefault="008A1C3A" w:rsidP="004D4309">
      <w:pPr>
        <w:widowControl w:val="0"/>
        <w:autoSpaceDE w:val="0"/>
        <w:autoSpaceDN w:val="0"/>
        <w:adjustRightInd w:val="0"/>
        <w:spacing w:line="240" w:lineRule="auto"/>
        <w:ind w:firstLine="709"/>
        <w:rPr>
          <w:rFonts w:eastAsia="Times New Roman" w:cs="Times New Roman"/>
          <w:b/>
          <w:szCs w:val="28"/>
          <w:lang w:eastAsia="ru-RU"/>
        </w:rPr>
      </w:pPr>
    </w:p>
    <w:p w14:paraId="13FD0C9B" w14:textId="0F7A063D"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14:paraId="6DD95C5D"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46B9559E" w14:textId="77777777"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4F1675B9"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eastAsia="ru-RU"/>
        </w:rPr>
      </w:pPr>
      <w:r w:rsidRPr="004D4309">
        <w:rPr>
          <w:rFonts w:eastAsia="Times New Roman" w:cs="Times New Roman"/>
          <w:b/>
          <w:szCs w:val="28"/>
          <w:lang w:eastAsia="ru-RU"/>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7966E216" w14:textId="77777777" w:rsidR="00931E49" w:rsidRDefault="00A77BD2" w:rsidP="00E334E3">
      <w:pPr>
        <w:ind w:hanging="11"/>
        <w:jc w:val="center"/>
        <w:rPr>
          <w:rFonts w:eastAsia="Times New Roman" w:cs="Times New Roman"/>
          <w:szCs w:val="28"/>
          <w:lang w:eastAsia="ru-RU"/>
        </w:rPr>
      </w:pPr>
      <w:bookmarkStart w:id="3" w:name="_Toc418701386"/>
      <w:r w:rsidRPr="00A77BD2">
        <w:rPr>
          <w:rFonts w:eastAsia="Times New Roman" w:cs="Times New Roman"/>
          <w:szCs w:val="28"/>
          <w:lang w:eastAsia="ru-RU"/>
        </w:rPr>
        <w:t>Для образоват</w:t>
      </w:r>
      <w:r w:rsidR="00182D7D">
        <w:rPr>
          <w:rFonts w:eastAsia="Times New Roman" w:cs="Times New Roman"/>
          <w:szCs w:val="28"/>
          <w:lang w:eastAsia="ru-RU"/>
        </w:rPr>
        <w:t xml:space="preserve">ельной программы «Налоги, аудит </w:t>
      </w:r>
      <w:r w:rsidR="008D1A89">
        <w:rPr>
          <w:rFonts w:eastAsia="Times New Roman" w:cs="Times New Roman"/>
          <w:szCs w:val="28"/>
          <w:lang w:eastAsia="ru-RU"/>
        </w:rPr>
        <w:t>и</w:t>
      </w:r>
      <w:r w:rsidRPr="00A77BD2">
        <w:rPr>
          <w:rFonts w:eastAsia="Times New Roman" w:cs="Times New Roman"/>
          <w:szCs w:val="28"/>
          <w:lang w:eastAsia="ru-RU"/>
        </w:rPr>
        <w:t xml:space="preserve"> бизнес-анализ»</w:t>
      </w:r>
    </w:p>
    <w:p w14:paraId="7AFC5149" w14:textId="2024536F" w:rsidR="00654611" w:rsidRPr="00131A66" w:rsidRDefault="00654611" w:rsidP="00654611">
      <w:pPr>
        <w:spacing w:line="240" w:lineRule="auto"/>
        <w:ind w:hanging="11"/>
        <w:jc w:val="right"/>
        <w:rPr>
          <w:rFonts w:eastAsia="Times New Roman" w:cs="Times New Roman"/>
          <w:szCs w:val="28"/>
          <w:lang w:eastAsia="ru-RU"/>
        </w:rPr>
      </w:pPr>
      <w:r>
        <w:rPr>
          <w:rFonts w:eastAsia="Times New Roman" w:cs="Times New Roman"/>
          <w:szCs w:val="28"/>
          <w:lang w:eastAsia="ru-RU"/>
        </w:rPr>
        <w:t xml:space="preserve">Таблица </w:t>
      </w:r>
      <w:r w:rsidR="008A1C3A">
        <w:rPr>
          <w:rFonts w:eastAsia="Times New Roman" w:cs="Times New Roman"/>
          <w:szCs w:val="28"/>
          <w:lang w:eastAsia="ru-RU"/>
        </w:rPr>
        <w:t>4</w:t>
      </w:r>
    </w:p>
    <w:tbl>
      <w:tblPr>
        <w:tblStyle w:val="ab"/>
        <w:tblW w:w="0" w:type="auto"/>
        <w:tblLayout w:type="fixed"/>
        <w:tblLook w:val="04A0" w:firstRow="1" w:lastRow="0" w:firstColumn="1" w:lastColumn="0" w:noHBand="0" w:noVBand="1"/>
      </w:tblPr>
      <w:tblGrid>
        <w:gridCol w:w="1837"/>
        <w:gridCol w:w="2009"/>
        <w:gridCol w:w="2953"/>
        <w:gridCol w:w="2546"/>
      </w:tblGrid>
      <w:tr w:rsidR="00F46A6A" w14:paraId="57E8AE99" w14:textId="05D322A2" w:rsidTr="008A1C3A">
        <w:tc>
          <w:tcPr>
            <w:tcW w:w="1837" w:type="dxa"/>
          </w:tcPr>
          <w:p w14:paraId="3CC761EB"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Наименование компетенции</w:t>
            </w:r>
          </w:p>
        </w:tc>
        <w:tc>
          <w:tcPr>
            <w:tcW w:w="2009" w:type="dxa"/>
          </w:tcPr>
          <w:p w14:paraId="48044CB6"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953" w:type="dxa"/>
          </w:tcPr>
          <w:p w14:paraId="67FFC1E0"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2546" w:type="dxa"/>
          </w:tcPr>
          <w:p w14:paraId="59BD8D75"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7E2EE5" w:rsidRPr="006837DC" w14:paraId="132703F2" w14:textId="469ABFA5" w:rsidTr="008A1C3A">
        <w:tc>
          <w:tcPr>
            <w:tcW w:w="1837" w:type="dxa"/>
          </w:tcPr>
          <w:p w14:paraId="18DB6CBF" w14:textId="77777777" w:rsidR="007E2EE5" w:rsidRDefault="007E2EE5" w:rsidP="007E2EE5">
            <w:pPr>
              <w:tabs>
                <w:tab w:val="left" w:pos="540"/>
              </w:tabs>
              <w:spacing w:line="240" w:lineRule="auto"/>
              <w:contextualSpacing/>
              <w:rPr>
                <w:rFonts w:cs="Times New Roman"/>
                <w:sz w:val="24"/>
                <w:szCs w:val="24"/>
              </w:rPr>
            </w:pPr>
            <w:r>
              <w:rPr>
                <w:rFonts w:cs="Times New Roman"/>
                <w:sz w:val="24"/>
                <w:szCs w:val="24"/>
              </w:rPr>
              <w:t xml:space="preserve">ПКП-1. </w:t>
            </w:r>
          </w:p>
          <w:p w14:paraId="147F0F68" w14:textId="34E79AA1" w:rsidR="00EF2B0F" w:rsidRPr="00363751" w:rsidRDefault="00EF2B0F" w:rsidP="007E2EE5">
            <w:pPr>
              <w:tabs>
                <w:tab w:val="left" w:pos="540"/>
              </w:tabs>
              <w:spacing w:line="240" w:lineRule="auto"/>
              <w:contextualSpacing/>
              <w:rPr>
                <w:bCs/>
              </w:rPr>
            </w:pPr>
            <w:r w:rsidRPr="00AB45EB">
              <w:rPr>
                <w:rFonts w:cs="Times New Roman"/>
                <w:sz w:val="24"/>
                <w:szCs w:val="24"/>
              </w:rPr>
              <w:lastRenderedPageBreak/>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2009" w:type="dxa"/>
          </w:tcPr>
          <w:p w14:paraId="16C9C239" w14:textId="77777777" w:rsidR="007D07BE" w:rsidRPr="007D07BE" w:rsidRDefault="007D07BE" w:rsidP="007D07BE">
            <w:pPr>
              <w:tabs>
                <w:tab w:val="left" w:pos="540"/>
              </w:tabs>
              <w:spacing w:line="240" w:lineRule="auto"/>
              <w:contextualSpacing/>
              <w:rPr>
                <w:sz w:val="24"/>
                <w:szCs w:val="24"/>
              </w:rPr>
            </w:pPr>
            <w:r w:rsidRPr="007D07BE">
              <w:rPr>
                <w:sz w:val="24"/>
                <w:szCs w:val="24"/>
              </w:rPr>
              <w:lastRenderedPageBreak/>
              <w:t xml:space="preserve">1. Проводит расчет налогов и </w:t>
            </w:r>
            <w:r w:rsidRPr="007D07BE">
              <w:rPr>
                <w:sz w:val="24"/>
                <w:szCs w:val="24"/>
              </w:rPr>
              <w:lastRenderedPageBreak/>
              <w:t>сборов, страховых взносов, корректному составлению отчетности.</w:t>
            </w:r>
          </w:p>
          <w:p w14:paraId="334FA0CD" w14:textId="552CB050" w:rsidR="007E2EE5" w:rsidRDefault="007D07BE" w:rsidP="007D07BE">
            <w:pPr>
              <w:tabs>
                <w:tab w:val="left" w:pos="540"/>
              </w:tabs>
              <w:spacing w:line="240" w:lineRule="auto"/>
              <w:contextualSpacing/>
              <w:rPr>
                <w:sz w:val="24"/>
                <w:szCs w:val="24"/>
              </w:rPr>
            </w:pPr>
            <w:r w:rsidRPr="007D07BE">
              <w:rPr>
                <w:sz w:val="24"/>
                <w:szCs w:val="24"/>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2953" w:type="dxa"/>
          </w:tcPr>
          <w:p w14:paraId="3A21BD1C" w14:textId="77777777" w:rsidR="007E2EE5" w:rsidRDefault="007E2EE5" w:rsidP="007E2EE5">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3B60A893" w14:textId="77777777" w:rsidR="007E2EE5" w:rsidRDefault="007E2EE5" w:rsidP="007E2EE5">
            <w:pPr>
              <w:tabs>
                <w:tab w:val="left" w:pos="993"/>
              </w:tabs>
              <w:spacing w:line="240" w:lineRule="auto"/>
              <w:ind w:hanging="11"/>
              <w:jc w:val="left"/>
              <w:rPr>
                <w:sz w:val="24"/>
                <w:szCs w:val="24"/>
              </w:rPr>
            </w:pPr>
            <w:r w:rsidRPr="00481D83">
              <w:rPr>
                <w:rFonts w:cs="Times New Roman"/>
                <w:bCs/>
                <w:sz w:val="24"/>
                <w:szCs w:val="24"/>
                <w:lang w:eastAsia="ru-RU"/>
              </w:rPr>
              <w:lastRenderedPageBreak/>
              <w:t>-</w:t>
            </w:r>
            <w:r>
              <w:rPr>
                <w:rFonts w:cs="Times New Roman"/>
                <w:bCs/>
                <w:sz w:val="24"/>
                <w:szCs w:val="24"/>
                <w:lang w:eastAsia="ru-RU"/>
              </w:rPr>
              <w:t xml:space="preserve"> основ налогового и смежного с ним </w:t>
            </w:r>
            <w:r w:rsidRPr="003A605E">
              <w:rPr>
                <w:sz w:val="24"/>
                <w:szCs w:val="24"/>
              </w:rPr>
              <w:t>законодательство Российской Федерации</w:t>
            </w:r>
            <w:r>
              <w:rPr>
                <w:sz w:val="24"/>
                <w:szCs w:val="24"/>
              </w:rPr>
              <w:t>, регулирующих деятельность БУ и НКО (далее - бюджетных учреждений и некоммерческих организаций)</w:t>
            </w:r>
          </w:p>
          <w:p w14:paraId="062FDB3C" w14:textId="77777777" w:rsidR="007E2EE5" w:rsidRDefault="007E2EE5" w:rsidP="007E2EE5">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 БУ и НКО</w:t>
            </w:r>
          </w:p>
          <w:p w14:paraId="74FA3960" w14:textId="77777777" w:rsidR="007E2EE5" w:rsidRPr="00054C33" w:rsidRDefault="007E2EE5" w:rsidP="007E2EE5">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3E781B00" w14:textId="77777777" w:rsidR="007E2EE5" w:rsidRDefault="007E2EE5" w:rsidP="007E2EE5">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-пользоваться судебной практикой и разъяснения Минфина России по налоговым спорам с участием БУ и НКО</w:t>
            </w:r>
          </w:p>
          <w:p w14:paraId="20B0A40C" w14:textId="77777777" w:rsidR="007E2EE5" w:rsidRPr="00481D83" w:rsidRDefault="007E2EE5" w:rsidP="007E2EE5">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составлять учетную политику для обоснования решения по налогам</w:t>
            </w:r>
          </w:p>
          <w:p w14:paraId="33921A0E" w14:textId="77777777" w:rsidR="007E2EE5" w:rsidRDefault="007E2EE5" w:rsidP="007E2EE5">
            <w:pPr>
              <w:tabs>
                <w:tab w:val="left" w:pos="993"/>
              </w:tabs>
              <w:spacing w:line="240" w:lineRule="auto"/>
              <w:ind w:hanging="11"/>
              <w:rPr>
                <w:sz w:val="24"/>
                <w:szCs w:val="24"/>
              </w:rPr>
            </w:pPr>
          </w:p>
          <w:p w14:paraId="06FE5FAF" w14:textId="77777777" w:rsidR="007E2EE5" w:rsidRPr="00054C33" w:rsidRDefault="007E2EE5" w:rsidP="007E2EE5">
            <w:pPr>
              <w:tabs>
                <w:tab w:val="left" w:pos="993"/>
              </w:tabs>
              <w:spacing w:line="240" w:lineRule="auto"/>
              <w:ind w:hanging="11"/>
              <w:rPr>
                <w:b/>
                <w:bCs/>
                <w:sz w:val="24"/>
                <w:szCs w:val="24"/>
              </w:rPr>
            </w:pPr>
            <w:r w:rsidRPr="00054C33">
              <w:rPr>
                <w:b/>
                <w:bCs/>
                <w:sz w:val="24"/>
                <w:szCs w:val="24"/>
              </w:rPr>
              <w:t>Знание:</w:t>
            </w:r>
          </w:p>
          <w:p w14:paraId="67A972D2" w14:textId="77777777" w:rsidR="007E2EE5" w:rsidRDefault="007E2EE5" w:rsidP="007E2EE5">
            <w:pPr>
              <w:tabs>
                <w:tab w:val="left" w:pos="993"/>
              </w:tabs>
              <w:spacing w:line="240" w:lineRule="auto"/>
              <w:ind w:hanging="11"/>
              <w:rPr>
                <w:bCs/>
                <w:sz w:val="24"/>
                <w:szCs w:val="24"/>
              </w:rPr>
            </w:pPr>
            <w:r>
              <w:rPr>
                <w:bCs/>
                <w:sz w:val="24"/>
                <w:szCs w:val="24"/>
              </w:rPr>
              <w:t>- механизма налогообложения БУ и НКО</w:t>
            </w:r>
          </w:p>
          <w:p w14:paraId="6AA6CF9B" w14:textId="77777777" w:rsidR="007E2EE5" w:rsidRDefault="007E2EE5" w:rsidP="007E2EE5">
            <w:pPr>
              <w:tabs>
                <w:tab w:val="left" w:pos="993"/>
              </w:tabs>
              <w:spacing w:line="240" w:lineRule="auto"/>
              <w:ind w:hanging="11"/>
              <w:rPr>
                <w:bCs/>
                <w:sz w:val="24"/>
                <w:szCs w:val="24"/>
              </w:rPr>
            </w:pPr>
            <w:r>
              <w:rPr>
                <w:bCs/>
                <w:sz w:val="24"/>
                <w:szCs w:val="24"/>
              </w:rPr>
              <w:t>- порядка формирования налоговой отчетности БУ и НКО</w:t>
            </w:r>
          </w:p>
          <w:p w14:paraId="1C776E0A" w14:textId="77777777" w:rsidR="007E2EE5" w:rsidRPr="00054C33" w:rsidRDefault="007E2EE5" w:rsidP="007E2EE5">
            <w:pPr>
              <w:tabs>
                <w:tab w:val="left" w:pos="993"/>
              </w:tabs>
              <w:spacing w:line="240" w:lineRule="auto"/>
              <w:ind w:hanging="11"/>
              <w:rPr>
                <w:b/>
                <w:bCs/>
                <w:sz w:val="24"/>
                <w:szCs w:val="24"/>
              </w:rPr>
            </w:pPr>
            <w:r w:rsidRPr="00054C33">
              <w:rPr>
                <w:b/>
                <w:bCs/>
                <w:sz w:val="24"/>
                <w:szCs w:val="24"/>
              </w:rPr>
              <w:t>Умение:</w:t>
            </w:r>
          </w:p>
          <w:p w14:paraId="2CC52B5C" w14:textId="77777777" w:rsidR="007E2EE5" w:rsidRDefault="007E2EE5" w:rsidP="007E2EE5">
            <w:pPr>
              <w:tabs>
                <w:tab w:val="left" w:pos="993"/>
              </w:tabs>
              <w:spacing w:line="240" w:lineRule="auto"/>
              <w:ind w:hanging="11"/>
              <w:jc w:val="left"/>
              <w:rPr>
                <w:bCs/>
                <w:sz w:val="24"/>
                <w:szCs w:val="24"/>
              </w:rPr>
            </w:pPr>
            <w:r>
              <w:rPr>
                <w:bCs/>
                <w:sz w:val="24"/>
                <w:szCs w:val="24"/>
              </w:rPr>
              <w:t>- определять налоговую базу по отдельным операциям БУ и НКО и применять корректную налоговую ставку</w:t>
            </w:r>
          </w:p>
          <w:p w14:paraId="63C3D79E" w14:textId="20F68CE2" w:rsidR="007E2EE5" w:rsidRDefault="007E2EE5" w:rsidP="007E2EE5">
            <w:pPr>
              <w:tabs>
                <w:tab w:val="left" w:pos="540"/>
              </w:tabs>
              <w:spacing w:line="240" w:lineRule="auto"/>
              <w:contextualSpacing/>
              <w:rPr>
                <w:sz w:val="24"/>
                <w:szCs w:val="24"/>
              </w:rPr>
            </w:pPr>
            <w:r>
              <w:rPr>
                <w:bCs/>
                <w:sz w:val="24"/>
                <w:szCs w:val="24"/>
              </w:rPr>
              <w:t>-рассчитывать налоговые обязательства БУ и НКО с учетом судебной практики</w:t>
            </w:r>
          </w:p>
        </w:tc>
        <w:tc>
          <w:tcPr>
            <w:tcW w:w="2546" w:type="dxa"/>
          </w:tcPr>
          <w:p w14:paraId="3FBA9806" w14:textId="70FC8781" w:rsidR="00461708" w:rsidRDefault="00FE5C51" w:rsidP="00C50144">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 xml:space="preserve">1. </w:t>
            </w:r>
            <w:r w:rsidR="009B1837" w:rsidRPr="009B1837">
              <w:rPr>
                <w:rFonts w:cs="Times New Roman"/>
                <w:sz w:val="24"/>
                <w:szCs w:val="24"/>
                <w:lang w:eastAsia="ru-RU"/>
              </w:rPr>
              <w:t xml:space="preserve">Составьте сравнительную </w:t>
            </w:r>
            <w:r w:rsidR="009B1837" w:rsidRPr="009B1837">
              <w:rPr>
                <w:rFonts w:cs="Times New Roman"/>
                <w:sz w:val="24"/>
                <w:szCs w:val="24"/>
                <w:lang w:eastAsia="ru-RU"/>
              </w:rPr>
              <w:lastRenderedPageBreak/>
              <w:t>таблицу</w:t>
            </w:r>
            <w:r w:rsidR="009B1837">
              <w:rPr>
                <w:rFonts w:cs="Times New Roman"/>
                <w:sz w:val="24"/>
                <w:szCs w:val="24"/>
                <w:lang w:eastAsia="ru-RU"/>
              </w:rPr>
              <w:t xml:space="preserve"> (БУ и автономные учреждения)</w:t>
            </w:r>
            <w:r w:rsidR="009B1837" w:rsidRPr="009B1837">
              <w:rPr>
                <w:rFonts w:cs="Times New Roman"/>
                <w:sz w:val="24"/>
                <w:szCs w:val="24"/>
                <w:lang w:eastAsia="ru-RU"/>
              </w:rPr>
              <w:t xml:space="preserve"> с указанием целей создания</w:t>
            </w:r>
            <w:r w:rsidR="009B1837">
              <w:rPr>
                <w:rFonts w:cs="Times New Roman"/>
                <w:sz w:val="24"/>
                <w:szCs w:val="24"/>
                <w:lang w:eastAsia="ru-RU"/>
              </w:rPr>
              <w:t>,</w:t>
            </w:r>
            <w:r w:rsidR="009B1837" w:rsidRPr="009B1837">
              <w:rPr>
                <w:rFonts w:cs="Times New Roman"/>
                <w:sz w:val="24"/>
                <w:szCs w:val="24"/>
                <w:lang w:eastAsia="ru-RU"/>
              </w:rPr>
              <w:t xml:space="preserve"> основных функций</w:t>
            </w:r>
            <w:r w:rsidR="009B1837">
              <w:rPr>
                <w:rFonts w:cs="Times New Roman"/>
                <w:sz w:val="24"/>
                <w:szCs w:val="24"/>
                <w:lang w:eastAsia="ru-RU"/>
              </w:rPr>
              <w:t>, источников финансирования</w:t>
            </w:r>
            <w:r w:rsidR="006636CC">
              <w:rPr>
                <w:rFonts w:cs="Times New Roman"/>
                <w:sz w:val="24"/>
                <w:szCs w:val="24"/>
                <w:lang w:eastAsia="ru-RU"/>
              </w:rPr>
              <w:t>, порядка регистрации</w:t>
            </w:r>
            <w:r w:rsidR="009B1837" w:rsidRPr="009B1837">
              <w:rPr>
                <w:rFonts w:cs="Times New Roman"/>
                <w:sz w:val="24"/>
                <w:szCs w:val="24"/>
                <w:lang w:eastAsia="ru-RU"/>
              </w:rPr>
              <w:t>.</w:t>
            </w:r>
          </w:p>
          <w:p w14:paraId="2E651C8F" w14:textId="18DC5A4C" w:rsidR="00461708" w:rsidRDefault="00FE5C51"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2. </w:t>
            </w:r>
            <w:r w:rsidR="00E41905" w:rsidRPr="00E41905">
              <w:rPr>
                <w:rFonts w:cs="Times New Roman"/>
                <w:sz w:val="24"/>
                <w:szCs w:val="24"/>
                <w:lang w:eastAsia="ru-RU"/>
              </w:rPr>
              <w:t xml:space="preserve">Составьте таблицу с названием «Доходы и расходы </w:t>
            </w:r>
            <w:r w:rsidR="00E41905">
              <w:rPr>
                <w:rFonts w:cs="Times New Roman"/>
                <w:sz w:val="24"/>
                <w:szCs w:val="24"/>
                <w:lang w:eastAsia="ru-RU"/>
              </w:rPr>
              <w:t>БУ и автономных НКО</w:t>
            </w:r>
            <w:r w:rsidR="00E41905" w:rsidRPr="00E41905">
              <w:rPr>
                <w:rFonts w:cs="Times New Roman"/>
                <w:sz w:val="24"/>
                <w:szCs w:val="24"/>
                <w:lang w:eastAsia="ru-RU"/>
              </w:rPr>
              <w:t>, не учитываемые при расчете налоговой базы по налогу на прибыль организаций</w:t>
            </w:r>
            <w:r>
              <w:rPr>
                <w:rFonts w:cs="Times New Roman"/>
                <w:sz w:val="24"/>
                <w:szCs w:val="24"/>
                <w:lang w:eastAsia="ru-RU"/>
              </w:rPr>
              <w:t>»</w:t>
            </w:r>
            <w:r w:rsidR="0002063B">
              <w:rPr>
                <w:rFonts w:cs="Times New Roman"/>
                <w:sz w:val="24"/>
                <w:szCs w:val="24"/>
                <w:lang w:eastAsia="ru-RU"/>
              </w:rPr>
              <w:t>.</w:t>
            </w:r>
          </w:p>
          <w:p w14:paraId="7FE80FB6" w14:textId="74D48AC3" w:rsidR="00461708" w:rsidRDefault="00754C79"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3. </w:t>
            </w:r>
            <w:r w:rsidR="009B4A99">
              <w:rPr>
                <w:rFonts w:cs="Times New Roman"/>
                <w:sz w:val="24"/>
                <w:szCs w:val="24"/>
                <w:lang w:eastAsia="ru-RU"/>
              </w:rPr>
              <w:t>Приведите два примера из судебной практике, в которой одно дело выиграл налогоплательщик, а другое – налоговый орган (по налогу на прибыль организаций и НДС за три предыдущих года)</w:t>
            </w:r>
            <w:r w:rsidR="0002063B">
              <w:rPr>
                <w:rFonts w:cs="Times New Roman"/>
                <w:sz w:val="24"/>
                <w:szCs w:val="24"/>
                <w:lang w:eastAsia="ru-RU"/>
              </w:rPr>
              <w:t>.</w:t>
            </w:r>
          </w:p>
          <w:p w14:paraId="2C9634D4" w14:textId="405E183C" w:rsidR="00CD1F4F" w:rsidRDefault="00CD1F4F" w:rsidP="00C50144">
            <w:pPr>
              <w:tabs>
                <w:tab w:val="left" w:pos="993"/>
              </w:tabs>
              <w:spacing w:line="240" w:lineRule="auto"/>
              <w:ind w:hanging="11"/>
              <w:rPr>
                <w:rFonts w:cs="Times New Roman"/>
                <w:sz w:val="24"/>
                <w:szCs w:val="24"/>
                <w:lang w:eastAsia="ru-RU"/>
              </w:rPr>
            </w:pPr>
            <w:r>
              <w:rPr>
                <w:rFonts w:cs="Times New Roman"/>
                <w:sz w:val="24"/>
                <w:szCs w:val="24"/>
                <w:lang w:eastAsia="ru-RU"/>
              </w:rPr>
              <w:t>4. Составьте учетную политику для налогоплательщика (по налогу на прибыль организаций), выделив основные элементы</w:t>
            </w:r>
            <w:r w:rsidR="0002063B">
              <w:rPr>
                <w:rFonts w:cs="Times New Roman"/>
                <w:sz w:val="24"/>
                <w:szCs w:val="24"/>
                <w:lang w:eastAsia="ru-RU"/>
              </w:rPr>
              <w:t>.</w:t>
            </w:r>
          </w:p>
          <w:p w14:paraId="16538BE0" w14:textId="4BF1DF89" w:rsidR="003806F9" w:rsidRDefault="003806F9"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5. </w:t>
            </w:r>
            <w:r w:rsidR="00A925CA">
              <w:rPr>
                <w:rFonts w:cs="Times New Roman"/>
                <w:sz w:val="24"/>
                <w:szCs w:val="24"/>
                <w:lang w:eastAsia="ru-RU"/>
              </w:rPr>
              <w:t>Составьте схему «Формирование</w:t>
            </w:r>
            <w:r w:rsidR="001E75D3">
              <w:rPr>
                <w:rFonts w:cs="Times New Roman"/>
                <w:sz w:val="24"/>
                <w:szCs w:val="24"/>
                <w:lang w:eastAsia="ru-RU"/>
              </w:rPr>
              <w:t xml:space="preserve"> налоговой базы</w:t>
            </w:r>
            <w:r w:rsidR="00A925CA">
              <w:rPr>
                <w:rFonts w:cs="Times New Roman"/>
                <w:sz w:val="24"/>
                <w:szCs w:val="24"/>
                <w:lang w:eastAsia="ru-RU"/>
              </w:rPr>
              <w:t xml:space="preserve"> по налогу на прибыль организаций» (с учетом применения нулевой ставки)</w:t>
            </w:r>
            <w:r w:rsidR="0002063B">
              <w:rPr>
                <w:rFonts w:cs="Times New Roman"/>
                <w:sz w:val="24"/>
                <w:szCs w:val="24"/>
                <w:lang w:eastAsia="ru-RU"/>
              </w:rPr>
              <w:t>.</w:t>
            </w:r>
          </w:p>
          <w:p w14:paraId="43AD0F78" w14:textId="19A1A353" w:rsidR="003806F9" w:rsidRDefault="003806F9" w:rsidP="00C50144">
            <w:pPr>
              <w:tabs>
                <w:tab w:val="left" w:pos="993"/>
              </w:tabs>
              <w:spacing w:line="240" w:lineRule="auto"/>
              <w:ind w:hanging="11"/>
              <w:rPr>
                <w:rFonts w:cs="Times New Roman"/>
                <w:sz w:val="24"/>
                <w:szCs w:val="24"/>
                <w:lang w:eastAsia="ru-RU"/>
              </w:rPr>
            </w:pPr>
            <w:r>
              <w:rPr>
                <w:rFonts w:cs="Times New Roman"/>
                <w:sz w:val="24"/>
                <w:szCs w:val="24"/>
                <w:lang w:eastAsia="ru-RU"/>
              </w:rPr>
              <w:t>6. Составьте схему «Составление первичных документов, регистров и отчетности по налогу на прибыль организаций»</w:t>
            </w:r>
            <w:r w:rsidR="0002063B">
              <w:rPr>
                <w:rFonts w:cs="Times New Roman"/>
                <w:sz w:val="24"/>
                <w:szCs w:val="24"/>
                <w:lang w:eastAsia="ru-RU"/>
              </w:rPr>
              <w:t>.</w:t>
            </w:r>
          </w:p>
          <w:p w14:paraId="392C92E3" w14:textId="5B479816" w:rsidR="00C50144" w:rsidRPr="00C50144" w:rsidRDefault="00CD29B3"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7. Решите задачу. </w:t>
            </w:r>
            <w:r w:rsidR="00C50144" w:rsidRPr="00C50144">
              <w:rPr>
                <w:rFonts w:cs="Times New Roman"/>
                <w:sz w:val="24"/>
                <w:szCs w:val="24"/>
                <w:lang w:eastAsia="ru-RU"/>
              </w:rPr>
              <w:t>Медицинская организация (</w:t>
            </w:r>
            <w:r w:rsidR="00C50144">
              <w:rPr>
                <w:rFonts w:cs="Times New Roman"/>
                <w:sz w:val="24"/>
                <w:szCs w:val="24"/>
                <w:lang w:eastAsia="ru-RU"/>
              </w:rPr>
              <w:t>является БУ</w:t>
            </w:r>
            <w:r w:rsidR="00C50144" w:rsidRPr="00C50144">
              <w:rPr>
                <w:rFonts w:cs="Times New Roman"/>
                <w:sz w:val="24"/>
                <w:szCs w:val="24"/>
                <w:lang w:eastAsia="ru-RU"/>
              </w:rPr>
              <w:t xml:space="preserve">) приобрела </w:t>
            </w:r>
            <w:r w:rsidR="00C50144" w:rsidRPr="00C50144">
              <w:rPr>
                <w:rFonts w:cs="Times New Roman"/>
                <w:sz w:val="24"/>
                <w:szCs w:val="24"/>
                <w:lang w:eastAsia="ru-RU"/>
              </w:rPr>
              <w:lastRenderedPageBreak/>
              <w:t xml:space="preserve">оборудование за 80 000 руб., включая НДС – </w:t>
            </w:r>
            <w:r w:rsidR="00C50144">
              <w:rPr>
                <w:rFonts w:cs="Times New Roman"/>
                <w:sz w:val="24"/>
                <w:szCs w:val="24"/>
                <w:lang w:eastAsia="ru-RU"/>
              </w:rPr>
              <w:t>20</w:t>
            </w:r>
            <w:r w:rsidR="00C50144" w:rsidRPr="00C50144">
              <w:rPr>
                <w:rFonts w:cs="Times New Roman"/>
                <w:sz w:val="24"/>
                <w:szCs w:val="24"/>
                <w:lang w:eastAsia="ru-RU"/>
              </w:rPr>
              <w:t xml:space="preserve">%. Он предназначался для оказания услуг на территории РФ, определенных перечнем услуг, предоставляемых по обязательному медицинскому страхованию. Организация ввела оборудование в эксплуатацию, но выяснилось, что он не подходит по техническим характеристикам. В этом же месяце организация реализовала </w:t>
            </w:r>
            <w:r w:rsidR="00C50144">
              <w:rPr>
                <w:rFonts w:cs="Times New Roman"/>
                <w:sz w:val="24"/>
                <w:szCs w:val="24"/>
                <w:lang w:eastAsia="ru-RU"/>
              </w:rPr>
              <w:t>оборудование</w:t>
            </w:r>
            <w:r w:rsidR="00C50144" w:rsidRPr="00C50144">
              <w:rPr>
                <w:rFonts w:cs="Times New Roman"/>
                <w:sz w:val="24"/>
                <w:szCs w:val="24"/>
                <w:lang w:eastAsia="ru-RU"/>
              </w:rPr>
              <w:t xml:space="preserve"> за 9</w:t>
            </w:r>
            <w:r w:rsidR="00C50144">
              <w:rPr>
                <w:rFonts w:cs="Times New Roman"/>
                <w:sz w:val="24"/>
                <w:szCs w:val="24"/>
                <w:lang w:eastAsia="ru-RU"/>
              </w:rPr>
              <w:t>0</w:t>
            </w:r>
            <w:r w:rsidR="00C50144" w:rsidRPr="00C50144">
              <w:rPr>
                <w:rFonts w:cs="Times New Roman"/>
                <w:sz w:val="24"/>
                <w:szCs w:val="24"/>
                <w:lang w:eastAsia="ru-RU"/>
              </w:rPr>
              <w:t xml:space="preserve"> 000 руб., включая НДС – </w:t>
            </w:r>
            <w:r w:rsidR="00C50144">
              <w:rPr>
                <w:rFonts w:cs="Times New Roman"/>
                <w:sz w:val="24"/>
                <w:szCs w:val="24"/>
                <w:lang w:eastAsia="ru-RU"/>
              </w:rPr>
              <w:t>20</w:t>
            </w:r>
            <w:r w:rsidR="00C50144" w:rsidRPr="00C50144">
              <w:rPr>
                <w:rFonts w:cs="Times New Roman"/>
                <w:sz w:val="24"/>
                <w:szCs w:val="24"/>
                <w:lang w:eastAsia="ru-RU"/>
              </w:rPr>
              <w:t xml:space="preserve">%. </w:t>
            </w:r>
          </w:p>
          <w:p w14:paraId="48717273" w14:textId="77777777" w:rsidR="007E2EE5" w:rsidRDefault="00C50144" w:rsidP="00C50144">
            <w:pPr>
              <w:tabs>
                <w:tab w:val="left" w:pos="993"/>
              </w:tabs>
              <w:spacing w:line="240" w:lineRule="auto"/>
              <w:ind w:hanging="11"/>
              <w:rPr>
                <w:rFonts w:cs="Times New Roman"/>
                <w:sz w:val="24"/>
                <w:szCs w:val="24"/>
                <w:lang w:eastAsia="ru-RU"/>
              </w:rPr>
            </w:pPr>
            <w:r w:rsidRPr="00C50144">
              <w:rPr>
                <w:rFonts w:cs="Times New Roman"/>
                <w:sz w:val="24"/>
                <w:szCs w:val="24"/>
                <w:lang w:eastAsia="ru-RU"/>
              </w:rPr>
              <w:t>Определите величину НДС, которую должен уплатить налогоплательщик за налоговый период.</w:t>
            </w:r>
          </w:p>
          <w:p w14:paraId="7ED381C9" w14:textId="31A17210" w:rsidR="00CD29B3" w:rsidRPr="00C50144" w:rsidRDefault="00CD29B3"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8. </w:t>
            </w:r>
            <w:r w:rsidR="004B5E02">
              <w:rPr>
                <w:rFonts w:cs="Times New Roman"/>
                <w:sz w:val="24"/>
                <w:szCs w:val="24"/>
                <w:lang w:eastAsia="ru-RU"/>
              </w:rPr>
              <w:t>Используя судебную практику, выделите основные правонарушения по НДС и налогу на прибыль организаций</w:t>
            </w:r>
            <w:r w:rsidR="0002063B">
              <w:rPr>
                <w:rFonts w:cs="Times New Roman"/>
                <w:sz w:val="24"/>
                <w:szCs w:val="24"/>
                <w:lang w:eastAsia="ru-RU"/>
              </w:rPr>
              <w:t>.</w:t>
            </w:r>
          </w:p>
        </w:tc>
      </w:tr>
      <w:tr w:rsidR="007E2EE5" w:rsidRPr="0096335A" w14:paraId="38B278DE" w14:textId="38AAE4E9" w:rsidTr="008A1C3A">
        <w:trPr>
          <w:trHeight w:val="840"/>
        </w:trPr>
        <w:tc>
          <w:tcPr>
            <w:tcW w:w="1837" w:type="dxa"/>
          </w:tcPr>
          <w:p w14:paraId="603C2937" w14:textId="77777777" w:rsidR="007E2EE5" w:rsidRDefault="007E2EE5" w:rsidP="007E2EE5">
            <w:pPr>
              <w:tabs>
                <w:tab w:val="left" w:pos="540"/>
              </w:tabs>
              <w:spacing w:line="240" w:lineRule="auto"/>
              <w:contextualSpacing/>
              <w:rPr>
                <w:rFonts w:cs="Times New Roman"/>
                <w:sz w:val="24"/>
                <w:szCs w:val="24"/>
              </w:rPr>
            </w:pPr>
            <w:r>
              <w:rPr>
                <w:rFonts w:cs="Times New Roman"/>
                <w:sz w:val="24"/>
                <w:szCs w:val="24"/>
              </w:rPr>
              <w:lastRenderedPageBreak/>
              <w:t>ПКН-6.</w:t>
            </w:r>
          </w:p>
          <w:p w14:paraId="5ACF0971" w14:textId="2385D4A9" w:rsidR="007E2EE5" w:rsidRPr="00363751" w:rsidRDefault="007E2EE5" w:rsidP="007E2EE5">
            <w:pPr>
              <w:tabs>
                <w:tab w:val="left" w:pos="540"/>
              </w:tabs>
              <w:spacing w:line="240" w:lineRule="auto"/>
              <w:contextualSpacing/>
              <w:rPr>
                <w:bCs/>
              </w:rPr>
            </w:pPr>
            <w:r w:rsidRPr="008B2FB4">
              <w:rPr>
                <w:rFonts w:cs="Times New Roman"/>
                <w:sz w:val="24"/>
                <w:szCs w:val="24"/>
              </w:rPr>
              <w:t>Способность предлагать решения профессиональных задач в меняющихся финансово-экономических условиях</w:t>
            </w:r>
          </w:p>
        </w:tc>
        <w:tc>
          <w:tcPr>
            <w:tcW w:w="2009" w:type="dxa"/>
          </w:tcPr>
          <w:p w14:paraId="532A4F3B" w14:textId="77777777" w:rsidR="007E2EE5" w:rsidRPr="00BC033D" w:rsidRDefault="007E2EE5" w:rsidP="007E2EE5">
            <w:pPr>
              <w:tabs>
                <w:tab w:val="left" w:pos="540"/>
              </w:tabs>
              <w:spacing w:line="240" w:lineRule="auto"/>
              <w:contextualSpacing/>
              <w:rPr>
                <w:sz w:val="24"/>
                <w:szCs w:val="24"/>
              </w:rPr>
            </w:pPr>
            <w:r w:rsidRPr="00BC033D">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5B0643F5" w14:textId="192E5FA1" w:rsidR="007E2EE5" w:rsidRDefault="007E2EE5" w:rsidP="007E2EE5">
            <w:pPr>
              <w:tabs>
                <w:tab w:val="left" w:pos="540"/>
              </w:tabs>
              <w:spacing w:line="240" w:lineRule="auto"/>
              <w:contextualSpacing/>
              <w:rPr>
                <w:sz w:val="24"/>
                <w:szCs w:val="24"/>
              </w:rPr>
            </w:pPr>
            <w:r w:rsidRPr="00BC033D">
              <w:rPr>
                <w:sz w:val="24"/>
                <w:szCs w:val="24"/>
              </w:rPr>
              <w:lastRenderedPageBreak/>
              <w:t>2. Предлагает варианты решения профессиональных задач в условиях неопределенности</w:t>
            </w:r>
          </w:p>
        </w:tc>
        <w:tc>
          <w:tcPr>
            <w:tcW w:w="2953" w:type="dxa"/>
          </w:tcPr>
          <w:p w14:paraId="23176B1F" w14:textId="77777777" w:rsidR="007E2EE5" w:rsidRDefault="007E2EE5" w:rsidP="007E2EE5">
            <w:pPr>
              <w:tabs>
                <w:tab w:val="left" w:pos="993"/>
              </w:tabs>
              <w:spacing w:line="240" w:lineRule="auto"/>
              <w:ind w:right="347" w:hanging="11"/>
              <w:rPr>
                <w:rFonts w:cs="Times New Roman"/>
                <w:sz w:val="24"/>
                <w:szCs w:val="24"/>
                <w:lang w:eastAsia="ru-RU"/>
              </w:rPr>
            </w:pPr>
            <w:r w:rsidRPr="00D3083E">
              <w:rPr>
                <w:rFonts w:cs="Times New Roman"/>
                <w:b/>
                <w:sz w:val="24"/>
                <w:szCs w:val="24"/>
                <w:lang w:eastAsia="ru-RU"/>
              </w:rPr>
              <w:lastRenderedPageBreak/>
              <w:t>Знание</w:t>
            </w:r>
            <w:r>
              <w:rPr>
                <w:rFonts w:cs="Times New Roman"/>
                <w:sz w:val="24"/>
                <w:szCs w:val="24"/>
                <w:lang w:eastAsia="ru-RU"/>
              </w:rPr>
              <w:t>:</w:t>
            </w:r>
          </w:p>
          <w:p w14:paraId="5475509D" w14:textId="77777777" w:rsidR="007E2EE5" w:rsidRDefault="007E2EE5" w:rsidP="007E2EE5">
            <w:pPr>
              <w:tabs>
                <w:tab w:val="left" w:pos="993"/>
              </w:tabs>
              <w:spacing w:line="240" w:lineRule="auto"/>
              <w:ind w:hanging="11"/>
              <w:jc w:val="left"/>
              <w:rPr>
                <w:rFonts w:cs="Times New Roman"/>
                <w:sz w:val="24"/>
                <w:szCs w:val="24"/>
                <w:lang w:eastAsia="ru-RU"/>
              </w:rPr>
            </w:pPr>
            <w:r>
              <w:rPr>
                <w:rFonts w:cs="Times New Roman"/>
                <w:sz w:val="24"/>
                <w:szCs w:val="24"/>
                <w:lang w:eastAsia="ru-RU"/>
              </w:rPr>
              <w:t>- основ налогообложения в Российской Федерации</w:t>
            </w:r>
          </w:p>
          <w:p w14:paraId="33A27466" w14:textId="77777777" w:rsidR="007E2EE5" w:rsidRDefault="007E2EE5" w:rsidP="007E2EE5">
            <w:pPr>
              <w:tabs>
                <w:tab w:val="left" w:pos="993"/>
              </w:tabs>
              <w:spacing w:line="240" w:lineRule="auto"/>
              <w:ind w:hanging="11"/>
              <w:jc w:val="left"/>
              <w:rPr>
                <w:rFonts w:cs="Times New Roman"/>
                <w:sz w:val="24"/>
                <w:szCs w:val="24"/>
                <w:lang w:eastAsia="ru-RU"/>
              </w:rPr>
            </w:pPr>
            <w:r>
              <w:rPr>
                <w:rFonts w:cs="Times New Roman"/>
                <w:sz w:val="24"/>
                <w:szCs w:val="24"/>
                <w:lang w:eastAsia="ru-RU"/>
              </w:rPr>
              <w:t>-  порядка применения налоговых льгот и преференций по различным основаниям</w:t>
            </w:r>
          </w:p>
          <w:p w14:paraId="7A582CF7" w14:textId="77777777" w:rsidR="007E2EE5" w:rsidRPr="00D3083E" w:rsidRDefault="007E2EE5" w:rsidP="007E2EE5">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23C1FD9D" w14:textId="77777777" w:rsidR="007E2EE5" w:rsidRDefault="007E2EE5" w:rsidP="007E2EE5">
            <w:pPr>
              <w:tabs>
                <w:tab w:val="left" w:pos="993"/>
              </w:tabs>
              <w:spacing w:line="240" w:lineRule="auto"/>
              <w:ind w:hanging="11"/>
              <w:rPr>
                <w:rFonts w:cs="Times New Roman"/>
                <w:sz w:val="24"/>
                <w:szCs w:val="24"/>
                <w:lang w:eastAsia="ru-RU"/>
              </w:rPr>
            </w:pPr>
            <w:r>
              <w:rPr>
                <w:rFonts w:cs="Times New Roman"/>
                <w:sz w:val="24"/>
                <w:szCs w:val="24"/>
                <w:lang w:eastAsia="ru-RU"/>
              </w:rPr>
              <w:t>-применять методику исчисления и уплаты налогов для БУ и НКО</w:t>
            </w:r>
          </w:p>
          <w:p w14:paraId="642B2981" w14:textId="77777777" w:rsidR="007E2EE5" w:rsidRDefault="007E2EE5" w:rsidP="007E2EE5">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показатели деятельности налогоплательщиков в целях принятия управленческих решений </w:t>
            </w:r>
            <w:r>
              <w:rPr>
                <w:rFonts w:cs="Times New Roman"/>
                <w:sz w:val="24"/>
                <w:szCs w:val="24"/>
                <w:lang w:eastAsia="ru-RU"/>
              </w:rPr>
              <w:lastRenderedPageBreak/>
              <w:t>(в т.ч. в части налоговых освобождений)</w:t>
            </w:r>
          </w:p>
          <w:p w14:paraId="66E41FEA" w14:textId="77777777" w:rsidR="007E2EE5" w:rsidRDefault="007E2EE5" w:rsidP="007E2EE5">
            <w:pPr>
              <w:tabs>
                <w:tab w:val="left" w:pos="993"/>
              </w:tabs>
              <w:spacing w:line="240" w:lineRule="auto"/>
              <w:ind w:hanging="11"/>
              <w:rPr>
                <w:rFonts w:cs="Times New Roman"/>
                <w:sz w:val="24"/>
                <w:szCs w:val="24"/>
                <w:lang w:eastAsia="ru-RU"/>
              </w:rPr>
            </w:pPr>
          </w:p>
          <w:p w14:paraId="58A93CFB" w14:textId="77777777" w:rsidR="007E2EE5" w:rsidRPr="00490844" w:rsidRDefault="007E2EE5" w:rsidP="007E2EE5">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6F955561" w14:textId="77777777" w:rsidR="007E2EE5" w:rsidRDefault="007E2EE5" w:rsidP="007E2EE5">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основ налогового планирования в организации </w:t>
            </w:r>
          </w:p>
          <w:p w14:paraId="4EF94F2B" w14:textId="77777777" w:rsidR="007E2EE5" w:rsidRDefault="007E2EE5" w:rsidP="007E2EE5">
            <w:pPr>
              <w:tabs>
                <w:tab w:val="left" w:pos="993"/>
              </w:tabs>
              <w:spacing w:line="240" w:lineRule="auto"/>
              <w:ind w:hanging="11"/>
              <w:rPr>
                <w:rFonts w:cs="Times New Roman"/>
                <w:sz w:val="24"/>
                <w:szCs w:val="24"/>
                <w:lang w:eastAsia="ru-RU"/>
              </w:rPr>
            </w:pPr>
            <w:r>
              <w:rPr>
                <w:rFonts w:cs="Times New Roman"/>
                <w:sz w:val="24"/>
                <w:szCs w:val="24"/>
                <w:lang w:eastAsia="ru-RU"/>
              </w:rPr>
              <w:t>- налоговых льгот и преференций</w:t>
            </w:r>
          </w:p>
          <w:p w14:paraId="4D5EF1DF" w14:textId="77777777" w:rsidR="007E2EE5" w:rsidRDefault="007E2EE5" w:rsidP="007E2EE5">
            <w:pPr>
              <w:tabs>
                <w:tab w:val="left" w:pos="993"/>
              </w:tabs>
              <w:spacing w:line="240" w:lineRule="auto"/>
              <w:ind w:hanging="11"/>
              <w:jc w:val="left"/>
              <w:rPr>
                <w:rFonts w:cs="Times New Roman"/>
                <w:sz w:val="24"/>
                <w:szCs w:val="24"/>
                <w:lang w:eastAsia="ru-RU"/>
              </w:rPr>
            </w:pPr>
            <w:r>
              <w:rPr>
                <w:rFonts w:cs="Times New Roman"/>
                <w:sz w:val="24"/>
                <w:szCs w:val="24"/>
                <w:lang w:eastAsia="ru-RU"/>
              </w:rPr>
              <w:t>в зависимости от организационно-правовой формы БУ и НКО</w:t>
            </w:r>
          </w:p>
          <w:p w14:paraId="4E71DC44" w14:textId="77777777" w:rsidR="007E2EE5" w:rsidRDefault="007E2EE5" w:rsidP="007E2EE5">
            <w:pPr>
              <w:tabs>
                <w:tab w:val="left" w:pos="993"/>
              </w:tabs>
              <w:spacing w:line="240" w:lineRule="auto"/>
              <w:ind w:hanging="11"/>
              <w:rPr>
                <w:rFonts w:cs="Times New Roman"/>
                <w:sz w:val="24"/>
                <w:szCs w:val="24"/>
                <w:lang w:eastAsia="ru-RU"/>
              </w:rPr>
            </w:pPr>
          </w:p>
          <w:p w14:paraId="011BF7E5" w14:textId="77777777" w:rsidR="007E2EE5" w:rsidRPr="00481D83" w:rsidRDefault="007E2EE5" w:rsidP="007E2EE5">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2901C1D7" w14:textId="77777777" w:rsidR="007E2EE5" w:rsidRDefault="007E2EE5" w:rsidP="007E2EE5">
            <w:pPr>
              <w:tabs>
                <w:tab w:val="left" w:pos="993"/>
              </w:tabs>
              <w:spacing w:line="240" w:lineRule="auto"/>
              <w:ind w:hanging="11"/>
              <w:jc w:val="left"/>
              <w:rPr>
                <w:rFonts w:cs="Times New Roman"/>
                <w:sz w:val="24"/>
                <w:szCs w:val="24"/>
                <w:lang w:eastAsia="ru-RU"/>
              </w:rPr>
            </w:pPr>
            <w:r>
              <w:rPr>
                <w:rFonts w:cs="Times New Roman"/>
                <w:sz w:val="24"/>
                <w:szCs w:val="24"/>
                <w:lang w:eastAsia="ru-RU"/>
              </w:rPr>
              <w:t>- оценивать влияние налогов на результаты деятельности БУ и НКО</w:t>
            </w:r>
          </w:p>
          <w:p w14:paraId="16B37582" w14:textId="4376310B" w:rsidR="007E2EE5" w:rsidRDefault="007E2EE5" w:rsidP="00985FF5">
            <w:pPr>
              <w:tabs>
                <w:tab w:val="left" w:pos="540"/>
              </w:tabs>
              <w:spacing w:line="240" w:lineRule="auto"/>
              <w:contextualSpacing/>
              <w:jc w:val="left"/>
              <w:rPr>
                <w:sz w:val="24"/>
                <w:szCs w:val="24"/>
              </w:rPr>
            </w:pPr>
            <w:r>
              <w:rPr>
                <w:rFonts w:cs="Times New Roman"/>
                <w:sz w:val="24"/>
                <w:szCs w:val="24"/>
                <w:lang w:eastAsia="ru-RU"/>
              </w:rPr>
              <w:t xml:space="preserve">- анализировать налоговую нагрузку БУ и НКО для оценки возможности перехода на специальные налоговые режимы  </w:t>
            </w:r>
          </w:p>
        </w:tc>
        <w:tc>
          <w:tcPr>
            <w:tcW w:w="2546" w:type="dxa"/>
          </w:tcPr>
          <w:p w14:paraId="4EF7F573" w14:textId="511E5199" w:rsidR="007E2EE5" w:rsidRDefault="004A011B" w:rsidP="007E2EE5">
            <w:pPr>
              <w:tabs>
                <w:tab w:val="left" w:pos="993"/>
              </w:tabs>
              <w:spacing w:line="240" w:lineRule="auto"/>
              <w:rPr>
                <w:rFonts w:cs="Times New Roman"/>
                <w:sz w:val="24"/>
                <w:szCs w:val="24"/>
                <w:lang w:eastAsia="ru-RU"/>
              </w:rPr>
            </w:pPr>
            <w:r w:rsidRPr="004A011B">
              <w:rPr>
                <w:rFonts w:cs="Times New Roman"/>
                <w:sz w:val="24"/>
                <w:szCs w:val="24"/>
                <w:lang w:eastAsia="ru-RU"/>
              </w:rPr>
              <w:lastRenderedPageBreak/>
              <w:t>1</w:t>
            </w:r>
            <w:r>
              <w:rPr>
                <w:rFonts w:cs="Times New Roman"/>
                <w:sz w:val="24"/>
                <w:szCs w:val="24"/>
                <w:lang w:eastAsia="ru-RU"/>
              </w:rPr>
              <w:t xml:space="preserve">. </w:t>
            </w:r>
            <w:r w:rsidRPr="004A011B">
              <w:rPr>
                <w:rFonts w:cs="Times New Roman"/>
                <w:sz w:val="24"/>
                <w:szCs w:val="24"/>
                <w:lang w:eastAsia="ru-RU"/>
              </w:rPr>
              <w:t>Составьте таблицу с названием «Налоговые льготы по региональным и местным налогам по формам НКО».</w:t>
            </w:r>
          </w:p>
          <w:p w14:paraId="2D9E9DAF" w14:textId="77777777" w:rsidR="004A011B" w:rsidRDefault="00943310" w:rsidP="007E2EE5">
            <w:pPr>
              <w:tabs>
                <w:tab w:val="left" w:pos="993"/>
              </w:tabs>
              <w:spacing w:line="240" w:lineRule="auto"/>
              <w:rPr>
                <w:rFonts w:cs="Times New Roman"/>
                <w:sz w:val="24"/>
                <w:szCs w:val="24"/>
                <w:lang w:eastAsia="ru-RU"/>
              </w:rPr>
            </w:pPr>
            <w:r>
              <w:rPr>
                <w:rFonts w:cs="Times New Roman"/>
                <w:sz w:val="24"/>
                <w:szCs w:val="24"/>
                <w:lang w:eastAsia="ru-RU"/>
              </w:rPr>
              <w:t xml:space="preserve">2. </w:t>
            </w:r>
            <w:r w:rsidRPr="00943310">
              <w:rPr>
                <w:rFonts w:cs="Times New Roman"/>
                <w:sz w:val="24"/>
                <w:szCs w:val="24"/>
                <w:lang w:eastAsia="ru-RU"/>
              </w:rPr>
              <w:t>Составьте схему перехода НКО на применение налоговой ставки 0% по налогу на прибыль организаций.</w:t>
            </w:r>
          </w:p>
          <w:p w14:paraId="27BE2202" w14:textId="0F54E1CB" w:rsidR="00F744BF" w:rsidRPr="00F744BF" w:rsidRDefault="00F744BF" w:rsidP="00F744BF">
            <w:pPr>
              <w:tabs>
                <w:tab w:val="left" w:pos="993"/>
              </w:tabs>
              <w:spacing w:line="240" w:lineRule="auto"/>
              <w:rPr>
                <w:rFonts w:cs="Times New Roman"/>
                <w:sz w:val="24"/>
                <w:szCs w:val="24"/>
                <w:lang w:eastAsia="ru-RU"/>
              </w:rPr>
            </w:pPr>
            <w:r>
              <w:rPr>
                <w:rFonts w:cs="Times New Roman"/>
                <w:sz w:val="24"/>
                <w:szCs w:val="24"/>
                <w:lang w:eastAsia="ru-RU"/>
              </w:rPr>
              <w:t xml:space="preserve">3. Решите задачу. </w:t>
            </w:r>
            <w:r w:rsidRPr="00F744BF">
              <w:rPr>
                <w:rFonts w:cs="Times New Roman"/>
                <w:sz w:val="24"/>
                <w:szCs w:val="24"/>
                <w:lang w:eastAsia="ru-RU"/>
              </w:rPr>
              <w:t>Работнику</w:t>
            </w:r>
            <w:r>
              <w:rPr>
                <w:rFonts w:cs="Times New Roman"/>
                <w:sz w:val="24"/>
                <w:szCs w:val="24"/>
                <w:lang w:eastAsia="ru-RU"/>
              </w:rPr>
              <w:t xml:space="preserve"> вуза-бюджетного учреждения</w:t>
            </w:r>
            <w:r w:rsidRPr="00F744BF">
              <w:rPr>
                <w:rFonts w:cs="Times New Roman"/>
                <w:sz w:val="24"/>
                <w:szCs w:val="24"/>
                <w:lang w:eastAsia="ru-RU"/>
              </w:rPr>
              <w:t xml:space="preserve"> за январь </w:t>
            </w:r>
            <w:r w:rsidRPr="00F744BF">
              <w:rPr>
                <w:rFonts w:cs="Times New Roman"/>
                <w:sz w:val="24"/>
                <w:szCs w:val="24"/>
                <w:lang w:eastAsia="ru-RU"/>
              </w:rPr>
              <w:lastRenderedPageBreak/>
              <w:t>начислены следующие выплаты:</w:t>
            </w:r>
          </w:p>
          <w:p w14:paraId="442B7507"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заработная плата – 80 000 руб.,</w:t>
            </w:r>
          </w:p>
          <w:p w14:paraId="52356043"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премия за высокие производственные результаты – 30 000 руб.,</w:t>
            </w:r>
          </w:p>
          <w:p w14:paraId="64BAD88F" w14:textId="0278B2D6"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материальная помощь в связи с</w:t>
            </w:r>
            <w:r>
              <w:rPr>
                <w:rFonts w:cs="Times New Roman"/>
                <w:sz w:val="24"/>
                <w:szCs w:val="24"/>
                <w:lang w:eastAsia="ru-RU"/>
              </w:rPr>
              <w:t xml:space="preserve">о свадьбой </w:t>
            </w:r>
            <w:r w:rsidRPr="00F744BF">
              <w:rPr>
                <w:rFonts w:cs="Times New Roman"/>
                <w:sz w:val="24"/>
                <w:szCs w:val="24"/>
                <w:lang w:eastAsia="ru-RU"/>
              </w:rPr>
              <w:t>– 70 000 руб.,</w:t>
            </w:r>
          </w:p>
          <w:p w14:paraId="6F12C734"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доплата за совмещение должностей – 40 000 руб.</w:t>
            </w:r>
          </w:p>
          <w:p w14:paraId="4F5972E9" w14:textId="77777777" w:rsidR="00F744BF" w:rsidRDefault="00F744BF" w:rsidP="00F744BF">
            <w:pPr>
              <w:tabs>
                <w:tab w:val="left" w:pos="993"/>
              </w:tabs>
              <w:spacing w:line="240" w:lineRule="auto"/>
              <w:rPr>
                <w:rFonts w:cs="Times New Roman"/>
                <w:sz w:val="24"/>
                <w:szCs w:val="24"/>
                <w:lang w:eastAsia="ru-RU"/>
              </w:rPr>
            </w:pPr>
            <w:r>
              <w:rPr>
                <w:rFonts w:cs="Times New Roman"/>
                <w:sz w:val="24"/>
                <w:szCs w:val="24"/>
                <w:lang w:eastAsia="ru-RU"/>
              </w:rPr>
              <w:t>Определите налоговые последствия.</w:t>
            </w:r>
          </w:p>
          <w:p w14:paraId="21FA946A" w14:textId="77777777" w:rsidR="00510720" w:rsidRDefault="00510720" w:rsidP="00F744BF">
            <w:pPr>
              <w:tabs>
                <w:tab w:val="left" w:pos="993"/>
              </w:tabs>
              <w:spacing w:line="240" w:lineRule="auto"/>
              <w:rPr>
                <w:rFonts w:cs="Times New Roman"/>
                <w:sz w:val="24"/>
                <w:szCs w:val="24"/>
                <w:lang w:eastAsia="ru-RU"/>
              </w:rPr>
            </w:pPr>
            <w:r>
              <w:rPr>
                <w:rFonts w:cs="Times New Roman"/>
                <w:sz w:val="24"/>
                <w:szCs w:val="24"/>
                <w:lang w:eastAsia="ru-RU"/>
              </w:rPr>
              <w:t>4. Сделайте сравнительный анализ относительно целесообразности отказа организации от освобождения от уплаты НДС. О</w:t>
            </w:r>
            <w:r w:rsidRPr="00510720">
              <w:rPr>
                <w:rFonts w:cs="Times New Roman"/>
                <w:sz w:val="24"/>
                <w:szCs w:val="24"/>
                <w:lang w:eastAsia="ru-RU"/>
              </w:rPr>
              <w:t xml:space="preserve">рганизация, имеющая в собственности стадион, осуществляет реализацию билетов на проводимые детские спортивные соревнования, а также продает детскую обувь. За первый квартал выручка от реализации билетов составила 650 000 руб. (форма билета утверждена как бланк строгой отчетности), от реализации детских кроссовок - 700 000 руб., от реализации пинеток – 100 000 руб. Данные о выручке указаны без НДС. Сумма НДС с аренды здания дирекции (заключен договор аренды на пять месяцев с </w:t>
            </w:r>
            <w:r w:rsidRPr="00510720">
              <w:rPr>
                <w:rFonts w:cs="Times New Roman"/>
                <w:sz w:val="24"/>
                <w:szCs w:val="24"/>
                <w:lang w:eastAsia="ru-RU"/>
              </w:rPr>
              <w:lastRenderedPageBreak/>
              <w:t>индивидуальным предпринимателем, применяющим упрощенную систему налогообложения, заключено соглашение о выставлении счетов-фактур) - 50 000 рублей.</w:t>
            </w:r>
          </w:p>
          <w:p w14:paraId="3F2D8E26" w14:textId="2F190913"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5.</w:t>
            </w:r>
            <w:r w:rsidR="00A81460">
              <w:rPr>
                <w:rFonts w:cs="Times New Roman"/>
                <w:sz w:val="24"/>
                <w:szCs w:val="24"/>
                <w:lang w:eastAsia="ru-RU"/>
              </w:rPr>
              <w:t xml:space="preserve"> Выделите </w:t>
            </w:r>
            <w:r w:rsidR="00A81460" w:rsidRPr="00A81460">
              <w:rPr>
                <w:rFonts w:cs="Times New Roman"/>
                <w:sz w:val="24"/>
                <w:szCs w:val="24"/>
                <w:lang w:eastAsia="ru-RU"/>
              </w:rPr>
              <w:t>элементы учетной политики</w:t>
            </w:r>
            <w:r w:rsidR="00A81460">
              <w:rPr>
                <w:rFonts w:cs="Times New Roman"/>
                <w:sz w:val="24"/>
                <w:szCs w:val="24"/>
                <w:lang w:eastAsia="ru-RU"/>
              </w:rPr>
              <w:t>, которые</w:t>
            </w:r>
            <w:r w:rsidR="00A81460" w:rsidRPr="00A81460">
              <w:rPr>
                <w:rFonts w:cs="Times New Roman"/>
                <w:sz w:val="24"/>
                <w:szCs w:val="24"/>
                <w:lang w:eastAsia="ru-RU"/>
              </w:rPr>
              <w:t xml:space="preserve"> необходимо зафиксировать для образовательных учреждений, осуществляющих предпринимательскую деятельность</w:t>
            </w:r>
            <w:r w:rsidR="00A81460">
              <w:rPr>
                <w:rFonts w:cs="Times New Roman"/>
                <w:sz w:val="24"/>
                <w:szCs w:val="24"/>
                <w:lang w:eastAsia="ru-RU"/>
              </w:rPr>
              <w:t>. Сопоставьте финансовые результаты в зависимости от выбранных методов начисления амортизации.</w:t>
            </w:r>
          </w:p>
          <w:p w14:paraId="0A0DB6C7" w14:textId="376268C4"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6.</w:t>
            </w:r>
            <w:r w:rsidR="001D76A6">
              <w:rPr>
                <w:rFonts w:cs="Times New Roman"/>
                <w:sz w:val="24"/>
                <w:szCs w:val="24"/>
                <w:lang w:eastAsia="ru-RU"/>
              </w:rPr>
              <w:t xml:space="preserve"> </w:t>
            </w:r>
            <w:r w:rsidR="001D76A6" w:rsidRPr="004A011B">
              <w:rPr>
                <w:rFonts w:cs="Times New Roman"/>
                <w:sz w:val="24"/>
                <w:szCs w:val="24"/>
                <w:lang w:eastAsia="ru-RU"/>
              </w:rPr>
              <w:t>Составьте таблицу с названием «Налоговые льготы</w:t>
            </w:r>
            <w:r w:rsidR="001D76A6">
              <w:rPr>
                <w:rFonts w:cs="Times New Roman"/>
                <w:sz w:val="24"/>
                <w:szCs w:val="24"/>
                <w:lang w:eastAsia="ru-RU"/>
              </w:rPr>
              <w:t xml:space="preserve"> и преференции</w:t>
            </w:r>
            <w:r w:rsidR="001D76A6" w:rsidRPr="004A011B">
              <w:rPr>
                <w:rFonts w:cs="Times New Roman"/>
                <w:sz w:val="24"/>
                <w:szCs w:val="24"/>
                <w:lang w:eastAsia="ru-RU"/>
              </w:rPr>
              <w:t xml:space="preserve"> </w:t>
            </w:r>
            <w:r w:rsidR="001D76A6">
              <w:rPr>
                <w:rFonts w:cs="Times New Roman"/>
                <w:sz w:val="24"/>
                <w:szCs w:val="24"/>
                <w:lang w:eastAsia="ru-RU"/>
              </w:rPr>
              <w:t>для бюджетных учреждений (с указанием условий применения)</w:t>
            </w:r>
            <w:r w:rsidR="001D76A6" w:rsidRPr="004A011B">
              <w:rPr>
                <w:rFonts w:cs="Times New Roman"/>
                <w:sz w:val="24"/>
                <w:szCs w:val="24"/>
                <w:lang w:eastAsia="ru-RU"/>
              </w:rPr>
              <w:t>».</w:t>
            </w:r>
          </w:p>
          <w:p w14:paraId="69D254C9" w14:textId="1C788065"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7.</w:t>
            </w:r>
            <w:r w:rsidR="00985FF5">
              <w:rPr>
                <w:rFonts w:cs="Times New Roman"/>
                <w:sz w:val="24"/>
                <w:szCs w:val="24"/>
                <w:lang w:eastAsia="ru-RU"/>
              </w:rPr>
              <w:t xml:space="preserve"> Решите задачу. </w:t>
            </w:r>
            <w:r w:rsidR="00985FF5" w:rsidRPr="00985FF5">
              <w:rPr>
                <w:rFonts w:cs="Times New Roman"/>
                <w:sz w:val="24"/>
                <w:szCs w:val="24"/>
                <w:lang w:eastAsia="ru-RU"/>
              </w:rPr>
              <w:t>Остаточная стоимость автомобиля, приобретенного муниципальным детским садом за счет средств бюджета и учитываемого вместе с НДС, - 160 000 руб. Рыночная стоимость автомобиля согласно акту оценщиков - 177 000 руб. (с учетом НДС).</w:t>
            </w:r>
            <w:r w:rsidR="00985FF5">
              <w:rPr>
                <w:rFonts w:cs="Times New Roman"/>
                <w:sz w:val="24"/>
                <w:szCs w:val="24"/>
                <w:lang w:eastAsia="ru-RU"/>
              </w:rPr>
              <w:t xml:space="preserve"> </w:t>
            </w:r>
            <w:r w:rsidR="00E334E3">
              <w:rPr>
                <w:rFonts w:cs="Times New Roman"/>
                <w:sz w:val="24"/>
                <w:szCs w:val="24"/>
                <w:lang w:eastAsia="ru-RU"/>
              </w:rPr>
              <w:t>Определите</w:t>
            </w:r>
            <w:r w:rsidR="00985FF5">
              <w:rPr>
                <w:rFonts w:cs="Times New Roman"/>
                <w:sz w:val="24"/>
                <w:szCs w:val="24"/>
                <w:lang w:eastAsia="ru-RU"/>
              </w:rPr>
              <w:t xml:space="preserve"> налоговые последствия.</w:t>
            </w:r>
          </w:p>
          <w:p w14:paraId="16904BA3" w14:textId="75F75497" w:rsidR="002363FF" w:rsidRPr="0096335A"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8.</w:t>
            </w:r>
            <w:r w:rsidR="00DA1B58">
              <w:rPr>
                <w:rFonts w:cs="Times New Roman"/>
                <w:sz w:val="24"/>
                <w:szCs w:val="24"/>
                <w:lang w:eastAsia="ru-RU"/>
              </w:rPr>
              <w:t xml:space="preserve"> Составьте схему «Принятие решения о </w:t>
            </w:r>
            <w:r w:rsidR="00DA1B58">
              <w:rPr>
                <w:rFonts w:cs="Times New Roman"/>
                <w:sz w:val="24"/>
                <w:szCs w:val="24"/>
                <w:lang w:eastAsia="ru-RU"/>
              </w:rPr>
              <w:lastRenderedPageBreak/>
              <w:t>переходе на упрощенную систему налогообложения»</w:t>
            </w:r>
          </w:p>
        </w:tc>
      </w:tr>
    </w:tbl>
    <w:p w14:paraId="31D3AF85" w14:textId="1B689454" w:rsidR="00A57223" w:rsidRDefault="00A57223" w:rsidP="00513B26">
      <w:pPr>
        <w:tabs>
          <w:tab w:val="left" w:pos="540"/>
        </w:tabs>
        <w:ind w:firstLine="709"/>
        <w:rPr>
          <w:rFonts w:cs="Times New Roman"/>
          <w:b/>
          <w:bCs/>
          <w:szCs w:val="28"/>
        </w:rPr>
      </w:pPr>
    </w:p>
    <w:p w14:paraId="160F2DD7" w14:textId="77777777" w:rsidR="00AD50F2" w:rsidRDefault="00AD50F2" w:rsidP="00513B26">
      <w:pPr>
        <w:tabs>
          <w:tab w:val="left" w:pos="540"/>
        </w:tabs>
        <w:ind w:firstLine="709"/>
        <w:rPr>
          <w:rFonts w:cs="Times New Roman"/>
          <w:b/>
          <w:bCs/>
          <w:szCs w:val="28"/>
        </w:rPr>
      </w:pPr>
    </w:p>
    <w:p w14:paraId="2101571D" w14:textId="5E4CBEEF"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D4259E">
        <w:rPr>
          <w:rFonts w:cs="Times New Roman"/>
          <w:b/>
          <w:bCs/>
          <w:szCs w:val="28"/>
          <w:lang w:eastAsia="ru-RU"/>
        </w:rPr>
        <w:t>зачету</w:t>
      </w:r>
    </w:p>
    <w:p w14:paraId="26781C5B" w14:textId="2D6DAFFA" w:rsidR="00923D57" w:rsidRDefault="00923D57" w:rsidP="00923D57">
      <w:pPr>
        <w:pStyle w:val="aff2"/>
        <w:numPr>
          <w:ilvl w:val="0"/>
          <w:numId w:val="26"/>
        </w:numPr>
        <w:overflowPunct w:val="0"/>
        <w:autoSpaceDE w:val="0"/>
        <w:autoSpaceDN w:val="0"/>
        <w:adjustRightInd w:val="0"/>
        <w:spacing w:after="0"/>
        <w:rPr>
          <w:szCs w:val="28"/>
        </w:rPr>
      </w:pPr>
      <w:r w:rsidRPr="00F30B82">
        <w:rPr>
          <w:szCs w:val="28"/>
        </w:rPr>
        <w:t>Отличия НКО от коммерческих организаций.</w:t>
      </w:r>
    </w:p>
    <w:p w14:paraId="6404C6BC" w14:textId="0B6AC94B" w:rsidR="00923D57" w:rsidRPr="00F30B82" w:rsidRDefault="00923D57" w:rsidP="00923D57">
      <w:pPr>
        <w:pStyle w:val="aff2"/>
        <w:numPr>
          <w:ilvl w:val="0"/>
          <w:numId w:val="26"/>
        </w:numPr>
        <w:overflowPunct w:val="0"/>
        <w:autoSpaceDE w:val="0"/>
        <w:autoSpaceDN w:val="0"/>
        <w:adjustRightInd w:val="0"/>
        <w:spacing w:after="0"/>
        <w:rPr>
          <w:szCs w:val="28"/>
        </w:rPr>
      </w:pPr>
      <w:r>
        <w:rPr>
          <w:szCs w:val="28"/>
        </w:rPr>
        <w:t>Сравнительная характеристика БУ и автономных учреждений.</w:t>
      </w:r>
    </w:p>
    <w:p w14:paraId="68E487C7"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Характеристика налогов, уплачиваемых НКО, не занимающаяся предпринимательской деятельностью.</w:t>
      </w:r>
    </w:p>
    <w:p w14:paraId="2239CA64"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Состав и структура доходов НКО, не осуществляющих предпринимательскую деятельность.</w:t>
      </w:r>
    </w:p>
    <w:p w14:paraId="1E1623CA"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Особенности определения внереализационных доходов в НКО.</w:t>
      </w:r>
    </w:p>
    <w:p w14:paraId="5267BE78"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Порядок уплаты налога на прибыль НКО</w:t>
      </w:r>
      <w:r>
        <w:rPr>
          <w:szCs w:val="28"/>
        </w:rPr>
        <w:t>: особенности применения ставки 0%</w:t>
      </w:r>
      <w:r w:rsidRPr="00F30B82">
        <w:rPr>
          <w:szCs w:val="28"/>
        </w:rPr>
        <w:t>.</w:t>
      </w:r>
    </w:p>
    <w:p w14:paraId="7102E35F"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Расходы НКО, не осуществляющих предпринимательскую деятельность</w:t>
      </w:r>
      <w:r>
        <w:rPr>
          <w:szCs w:val="28"/>
        </w:rPr>
        <w:t>, при формировании налоговой базы по налогу на прибыль организаций</w:t>
      </w:r>
      <w:r w:rsidRPr="00F30B82">
        <w:rPr>
          <w:szCs w:val="28"/>
        </w:rPr>
        <w:t>.</w:t>
      </w:r>
    </w:p>
    <w:p w14:paraId="16D9B54A"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Особенности начисления амортизации в НКО</w:t>
      </w:r>
      <w:r>
        <w:rPr>
          <w:szCs w:val="28"/>
        </w:rPr>
        <w:t xml:space="preserve"> при формировании налоговой базы по налогу на прибыль организаций</w:t>
      </w:r>
      <w:r w:rsidRPr="00F30B82">
        <w:rPr>
          <w:szCs w:val="28"/>
        </w:rPr>
        <w:t>.</w:t>
      </w:r>
    </w:p>
    <w:p w14:paraId="390CA270"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Операции, осуществляемые НКО, не облагаемые НДС – состав и порядок освобождения.</w:t>
      </w:r>
    </w:p>
    <w:p w14:paraId="34C07243"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Особенности исчисления и уплаты НДС некоммерческой организацией.</w:t>
      </w:r>
    </w:p>
    <w:p w14:paraId="55EC4A6E"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Условия получе</w:t>
      </w:r>
      <w:r>
        <w:rPr>
          <w:szCs w:val="28"/>
        </w:rPr>
        <w:t>ния освобождения НКО от обязанносте</w:t>
      </w:r>
      <w:r w:rsidRPr="00F30B82">
        <w:rPr>
          <w:szCs w:val="28"/>
        </w:rPr>
        <w:t>й налогоплательщика НДС.</w:t>
      </w:r>
    </w:p>
    <w:p w14:paraId="64F052D9" w14:textId="13412CE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Доходы работников </w:t>
      </w:r>
      <w:r w:rsidR="00946D3B">
        <w:rPr>
          <w:szCs w:val="28"/>
        </w:rPr>
        <w:t>НКО-налоговых агентов</w:t>
      </w:r>
      <w:r w:rsidRPr="00F30B82">
        <w:rPr>
          <w:szCs w:val="28"/>
        </w:rPr>
        <w:t>, не облагаемые НДФЛ.</w:t>
      </w:r>
    </w:p>
    <w:p w14:paraId="72A73675"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исчисления и уплаты налога на имущество НКО.</w:t>
      </w:r>
    </w:p>
    <w:p w14:paraId="13E1085D"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исчисления и уплаты транспортного налога НКО.</w:t>
      </w:r>
    </w:p>
    <w:p w14:paraId="3B0A93F4"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ведения налогового учета в НКО.</w:t>
      </w:r>
    </w:p>
    <w:p w14:paraId="1FDACC03" w14:textId="7777777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Применение пониженных тарифов страховых взносов НКО</w:t>
      </w:r>
      <w:r>
        <w:rPr>
          <w:szCs w:val="28"/>
        </w:rPr>
        <w:t xml:space="preserve"> при формировании налоговой базы по налогу на прибыль организаций</w:t>
      </w:r>
      <w:r w:rsidRPr="00F30B82">
        <w:rPr>
          <w:szCs w:val="28"/>
        </w:rPr>
        <w:t>.</w:t>
      </w:r>
    </w:p>
    <w:p w14:paraId="27D156CC" w14:textId="0D59349A" w:rsidR="00923D57" w:rsidRDefault="00923D57" w:rsidP="00923D57">
      <w:pPr>
        <w:pStyle w:val="aff2"/>
        <w:numPr>
          <w:ilvl w:val="0"/>
          <w:numId w:val="26"/>
        </w:numPr>
        <w:spacing w:after="0"/>
        <w:rPr>
          <w:szCs w:val="28"/>
        </w:rPr>
      </w:pPr>
      <w:r w:rsidRPr="00F30B82">
        <w:rPr>
          <w:szCs w:val="28"/>
        </w:rPr>
        <w:lastRenderedPageBreak/>
        <w:t xml:space="preserve"> Порядок исчисления и уплаты страховых взносов</w:t>
      </w:r>
      <w:r>
        <w:rPr>
          <w:szCs w:val="28"/>
        </w:rPr>
        <w:t xml:space="preserve"> НКО</w:t>
      </w:r>
      <w:r w:rsidRPr="00F30B82">
        <w:rPr>
          <w:szCs w:val="28"/>
        </w:rPr>
        <w:t xml:space="preserve"> </w:t>
      </w:r>
      <w:r>
        <w:rPr>
          <w:szCs w:val="28"/>
        </w:rPr>
        <w:t>при формировании налоговой базы по налогу на прибыль организаций</w:t>
      </w:r>
      <w:r w:rsidRPr="00F30B82">
        <w:rPr>
          <w:szCs w:val="28"/>
        </w:rPr>
        <w:t>.</w:t>
      </w:r>
    </w:p>
    <w:p w14:paraId="3243AABF" w14:textId="14D6F622" w:rsidR="00E13450" w:rsidRDefault="00E13450" w:rsidP="00923D57">
      <w:pPr>
        <w:pStyle w:val="aff2"/>
        <w:numPr>
          <w:ilvl w:val="0"/>
          <w:numId w:val="26"/>
        </w:numPr>
        <w:spacing w:after="0"/>
        <w:rPr>
          <w:szCs w:val="28"/>
        </w:rPr>
      </w:pPr>
      <w:r>
        <w:rPr>
          <w:szCs w:val="28"/>
        </w:rPr>
        <w:t>Формирование учетной политики НКО.</w:t>
      </w:r>
    </w:p>
    <w:p w14:paraId="15AD355F" w14:textId="5E23CD4C" w:rsidR="00E13450" w:rsidRDefault="00E13450" w:rsidP="00923D57">
      <w:pPr>
        <w:pStyle w:val="aff2"/>
        <w:numPr>
          <w:ilvl w:val="0"/>
          <w:numId w:val="26"/>
        </w:numPr>
        <w:spacing w:after="0"/>
        <w:rPr>
          <w:szCs w:val="28"/>
        </w:rPr>
      </w:pPr>
      <w:r>
        <w:rPr>
          <w:szCs w:val="28"/>
        </w:rPr>
        <w:t>Состав и особенности составления налоговой отчетности НКО.</w:t>
      </w:r>
    </w:p>
    <w:p w14:paraId="1E87D4B9" w14:textId="7FC24227" w:rsidR="00E13450" w:rsidRPr="00E76542" w:rsidRDefault="00946D3B" w:rsidP="00923D57">
      <w:pPr>
        <w:pStyle w:val="aff2"/>
        <w:numPr>
          <w:ilvl w:val="0"/>
          <w:numId w:val="26"/>
        </w:numPr>
        <w:spacing w:after="0"/>
        <w:rPr>
          <w:szCs w:val="28"/>
        </w:rPr>
      </w:pPr>
      <w:r>
        <w:rPr>
          <w:szCs w:val="28"/>
        </w:rPr>
        <w:t>Переход НКО на специальные налоговые режимы: основные требования, порядок перехода.</w:t>
      </w:r>
    </w:p>
    <w:p w14:paraId="17AE06BC" w14:textId="77777777" w:rsidR="00396AEE" w:rsidRDefault="00396AEE" w:rsidP="00931E49">
      <w:pPr>
        <w:pStyle w:val="Default"/>
        <w:spacing w:line="360" w:lineRule="auto"/>
        <w:jc w:val="center"/>
        <w:rPr>
          <w:b/>
          <w:bCs/>
          <w:color w:val="auto"/>
          <w:sz w:val="28"/>
          <w:szCs w:val="28"/>
        </w:rPr>
      </w:pPr>
    </w:p>
    <w:p w14:paraId="3A99C320" w14:textId="2D35B3A6" w:rsidR="00931E49" w:rsidRPr="000E2AF2" w:rsidRDefault="00931E49" w:rsidP="00931E49">
      <w:pPr>
        <w:pStyle w:val="Default"/>
        <w:spacing w:line="360" w:lineRule="auto"/>
        <w:jc w:val="center"/>
        <w:rPr>
          <w:b/>
          <w:bCs/>
          <w:color w:val="auto"/>
          <w:sz w:val="28"/>
          <w:szCs w:val="28"/>
        </w:rPr>
      </w:pPr>
      <w:r>
        <w:rPr>
          <w:b/>
          <w:bCs/>
          <w:color w:val="auto"/>
          <w:sz w:val="28"/>
          <w:szCs w:val="28"/>
        </w:rPr>
        <w:t xml:space="preserve">Примерная структура </w:t>
      </w:r>
      <w:r w:rsidR="0029515E">
        <w:rPr>
          <w:b/>
          <w:bCs/>
          <w:color w:val="auto"/>
          <w:sz w:val="28"/>
          <w:szCs w:val="28"/>
        </w:rPr>
        <w:t>задания на зачет</w:t>
      </w:r>
    </w:p>
    <w:p w14:paraId="783E79AB" w14:textId="77777777" w:rsidR="000A63D2" w:rsidRPr="00606168" w:rsidRDefault="00BF2A0F" w:rsidP="000A63D2">
      <w:pPr>
        <w:widowControl w:val="0"/>
        <w:spacing w:line="240" w:lineRule="auto"/>
        <w:outlineLvl w:val="0"/>
        <w:rPr>
          <w:szCs w:val="24"/>
        </w:rPr>
      </w:pPr>
      <w:r w:rsidRPr="00BF2A0F">
        <w:rPr>
          <w:b/>
          <w:szCs w:val="28"/>
          <w:lang w:val="en-US"/>
        </w:rPr>
        <w:t>I</w:t>
      </w:r>
      <w:r w:rsidRPr="00BF2A0F">
        <w:rPr>
          <w:b/>
          <w:szCs w:val="28"/>
        </w:rPr>
        <w:t xml:space="preserve"> часть</w:t>
      </w:r>
      <w:r w:rsidR="0029515E">
        <w:rPr>
          <w:b/>
          <w:szCs w:val="28"/>
        </w:rPr>
        <w:t xml:space="preserve"> </w:t>
      </w:r>
      <w:r w:rsidRPr="00BF2A0F">
        <w:rPr>
          <w:b/>
          <w:szCs w:val="28"/>
        </w:rPr>
        <w:t>Ответы на вопросы</w:t>
      </w:r>
      <w:r w:rsidR="000A63D2">
        <w:rPr>
          <w:b/>
          <w:szCs w:val="28"/>
        </w:rPr>
        <w:t xml:space="preserve"> (до 10 баллов)</w:t>
      </w:r>
      <w:r w:rsidRPr="00BF2A0F">
        <w:rPr>
          <w:b/>
          <w:szCs w:val="28"/>
        </w:rPr>
        <w:t>.</w:t>
      </w:r>
      <w:r w:rsidR="000A63D2">
        <w:rPr>
          <w:b/>
          <w:szCs w:val="28"/>
        </w:rPr>
        <w:t xml:space="preserve"> </w:t>
      </w:r>
      <w:r w:rsidR="000A63D2" w:rsidRPr="00606168">
        <w:rPr>
          <w:b/>
          <w:szCs w:val="24"/>
        </w:rPr>
        <w:t>Ответ краток и не обоснован</w:t>
      </w:r>
      <w:r w:rsidR="000A63D2">
        <w:rPr>
          <w:b/>
          <w:szCs w:val="24"/>
        </w:rPr>
        <w:t>, частично правильный</w:t>
      </w:r>
      <w:r w:rsidR="000A63D2" w:rsidRPr="00606168">
        <w:rPr>
          <w:b/>
          <w:szCs w:val="24"/>
        </w:rPr>
        <w:t xml:space="preserve"> (без ссылок на НК РФ – ст., п., подп.) – 5 баллов,</w:t>
      </w:r>
      <w:r w:rsidR="000A63D2">
        <w:rPr>
          <w:b/>
          <w:szCs w:val="24"/>
        </w:rPr>
        <w:t xml:space="preserve"> о</w:t>
      </w:r>
      <w:r w:rsidR="000A63D2" w:rsidRPr="00606168">
        <w:rPr>
          <w:b/>
          <w:szCs w:val="24"/>
        </w:rPr>
        <w:t>твет не дан</w:t>
      </w:r>
      <w:r w:rsidR="000A63D2">
        <w:rPr>
          <w:b/>
          <w:szCs w:val="24"/>
        </w:rPr>
        <w:t xml:space="preserve">, не является полностью правильным, </w:t>
      </w:r>
      <w:r w:rsidR="000A63D2" w:rsidRPr="00606168">
        <w:rPr>
          <w:b/>
          <w:szCs w:val="24"/>
        </w:rPr>
        <w:t>ответ дан на другой вопрос – 0 баллов</w:t>
      </w:r>
      <w:r w:rsidR="000A63D2" w:rsidRPr="00606168">
        <w:rPr>
          <w:szCs w:val="24"/>
        </w:rPr>
        <w:t>.</w:t>
      </w:r>
    </w:p>
    <w:p w14:paraId="5F54B1F9" w14:textId="67C67205" w:rsidR="00E35B04" w:rsidRPr="00E35B04" w:rsidRDefault="00E35B04" w:rsidP="00E35B04">
      <w:pPr>
        <w:pStyle w:val="ac"/>
        <w:numPr>
          <w:ilvl w:val="0"/>
          <w:numId w:val="27"/>
        </w:numPr>
        <w:spacing w:line="240" w:lineRule="auto"/>
        <w:outlineLvl w:val="0"/>
        <w:rPr>
          <w:szCs w:val="28"/>
        </w:rPr>
      </w:pPr>
      <w:r w:rsidRPr="00E35B04">
        <w:rPr>
          <w:szCs w:val="28"/>
        </w:rPr>
        <w:t>Особенности исчисления и уплаты налога на имущество НКО.</w:t>
      </w:r>
    </w:p>
    <w:p w14:paraId="4F3C9019" w14:textId="2C9BF1D8" w:rsidR="00E35B04" w:rsidRPr="00E35B04" w:rsidRDefault="00E35B04" w:rsidP="00E35B04">
      <w:pPr>
        <w:pStyle w:val="ac"/>
        <w:numPr>
          <w:ilvl w:val="0"/>
          <w:numId w:val="27"/>
        </w:numPr>
        <w:spacing w:line="240" w:lineRule="auto"/>
        <w:outlineLvl w:val="0"/>
        <w:rPr>
          <w:szCs w:val="28"/>
        </w:rPr>
      </w:pPr>
      <w:r w:rsidRPr="00E35B04">
        <w:rPr>
          <w:szCs w:val="28"/>
        </w:rPr>
        <w:t>Особенности исчисления и уплаты транспортного налога НКО.</w:t>
      </w:r>
    </w:p>
    <w:p w14:paraId="1FECF96D" w14:textId="69987C14" w:rsidR="00BF2A0F" w:rsidRPr="00E35B04" w:rsidRDefault="00E35B04" w:rsidP="00E35B04">
      <w:pPr>
        <w:pStyle w:val="ac"/>
        <w:numPr>
          <w:ilvl w:val="0"/>
          <w:numId w:val="27"/>
        </w:numPr>
        <w:spacing w:line="240" w:lineRule="auto"/>
        <w:outlineLvl w:val="0"/>
        <w:rPr>
          <w:szCs w:val="28"/>
        </w:rPr>
      </w:pPr>
      <w:r w:rsidRPr="00E35B04">
        <w:rPr>
          <w:szCs w:val="28"/>
        </w:rPr>
        <w:t>Особенности ведения налогового учета в НКО.</w:t>
      </w:r>
    </w:p>
    <w:p w14:paraId="0076EC35" w14:textId="5C3DF01A" w:rsidR="00146F40" w:rsidRPr="00606168" w:rsidRDefault="00BF2A0F" w:rsidP="00146F40">
      <w:pPr>
        <w:widowControl w:val="0"/>
        <w:spacing w:line="240" w:lineRule="auto"/>
        <w:outlineLvl w:val="0"/>
        <w:rPr>
          <w:szCs w:val="24"/>
        </w:rPr>
      </w:pPr>
      <w:r w:rsidRPr="00BF2A0F">
        <w:rPr>
          <w:b/>
          <w:szCs w:val="28"/>
          <w:lang w:val="en-US"/>
        </w:rPr>
        <w:t>II</w:t>
      </w:r>
      <w:r w:rsidRPr="00BF2A0F">
        <w:rPr>
          <w:b/>
          <w:szCs w:val="28"/>
        </w:rPr>
        <w:t xml:space="preserve"> часть. Задача (до 3</w:t>
      </w:r>
      <w:r w:rsidR="002D13F6">
        <w:rPr>
          <w:b/>
          <w:szCs w:val="28"/>
        </w:rPr>
        <w:t>0</w:t>
      </w:r>
      <w:r w:rsidRPr="00BF2A0F">
        <w:rPr>
          <w:b/>
          <w:szCs w:val="28"/>
        </w:rPr>
        <w:t xml:space="preserve"> баллов).</w:t>
      </w:r>
      <w:r w:rsidR="00146F40" w:rsidRPr="00146F40">
        <w:rPr>
          <w:b/>
          <w:szCs w:val="24"/>
        </w:rPr>
        <w:t xml:space="preserve"> </w:t>
      </w:r>
      <w:r w:rsidR="00146F40">
        <w:rPr>
          <w:b/>
          <w:szCs w:val="24"/>
        </w:rPr>
        <w:t>Укаж</w:t>
      </w:r>
      <w:r w:rsidR="00146F40" w:rsidRPr="00606168">
        <w:rPr>
          <w:b/>
          <w:szCs w:val="24"/>
        </w:rPr>
        <w:t>ите все элементы налога по задаче (10 баллов). Определите величину налога (10 баллов) и срок уплаты (10 баллов). Ответ краток и не обоснован</w:t>
      </w:r>
      <w:r w:rsidR="000A63D2">
        <w:rPr>
          <w:b/>
          <w:szCs w:val="24"/>
        </w:rPr>
        <w:t>, частично правильный</w:t>
      </w:r>
      <w:r w:rsidR="00146F40" w:rsidRPr="00606168">
        <w:rPr>
          <w:b/>
          <w:szCs w:val="24"/>
        </w:rPr>
        <w:t xml:space="preserve"> (без ссылок на НК РФ – ст., п., подп.) – 5 баллов,</w:t>
      </w:r>
      <w:r w:rsidR="00146F40">
        <w:rPr>
          <w:b/>
          <w:szCs w:val="24"/>
        </w:rPr>
        <w:t xml:space="preserve"> </w:t>
      </w:r>
      <w:r w:rsidR="000A63D2">
        <w:rPr>
          <w:b/>
          <w:szCs w:val="24"/>
        </w:rPr>
        <w:t>о</w:t>
      </w:r>
      <w:r w:rsidR="00146F40" w:rsidRPr="00606168">
        <w:rPr>
          <w:b/>
          <w:szCs w:val="24"/>
        </w:rPr>
        <w:t>твет не дан</w:t>
      </w:r>
      <w:r w:rsidR="00146F40">
        <w:rPr>
          <w:b/>
          <w:szCs w:val="24"/>
        </w:rPr>
        <w:t>, не является</w:t>
      </w:r>
      <w:r w:rsidR="000A63D2">
        <w:rPr>
          <w:b/>
          <w:szCs w:val="24"/>
        </w:rPr>
        <w:t xml:space="preserve"> полностью</w:t>
      </w:r>
      <w:r w:rsidR="00146F40">
        <w:rPr>
          <w:b/>
          <w:szCs w:val="24"/>
        </w:rPr>
        <w:t xml:space="preserve"> правильным</w:t>
      </w:r>
      <w:r w:rsidR="000A63D2">
        <w:rPr>
          <w:b/>
          <w:szCs w:val="24"/>
        </w:rPr>
        <w:t xml:space="preserve">, </w:t>
      </w:r>
      <w:r w:rsidR="00146F40" w:rsidRPr="00606168">
        <w:rPr>
          <w:b/>
          <w:szCs w:val="24"/>
        </w:rPr>
        <w:t>ответ дан на другой вопрос – 0 баллов</w:t>
      </w:r>
      <w:r w:rsidR="00146F40" w:rsidRPr="00606168">
        <w:rPr>
          <w:szCs w:val="24"/>
        </w:rPr>
        <w:t>.</w:t>
      </w:r>
    </w:p>
    <w:p w14:paraId="5884C952" w14:textId="77777777" w:rsidR="00B52317" w:rsidRPr="00B52317" w:rsidRDefault="00B52317" w:rsidP="00B52317">
      <w:pPr>
        <w:spacing w:line="240" w:lineRule="auto"/>
        <w:ind w:firstLine="360"/>
        <w:rPr>
          <w:szCs w:val="28"/>
        </w:rPr>
      </w:pPr>
      <w:r w:rsidRPr="00B52317">
        <w:rPr>
          <w:szCs w:val="28"/>
        </w:rPr>
        <w:t>Автомобиль, принадлежащий благотворительному фонду, передается малообеспеченной семье, воспитывающей приемных детей в рамках благотворительной программы. Первоначальная стоимость автомобиля - 236 000 руб. (включая НДС), износ автомобиля к моменту передачи составляет 100%. Рыночная стоимость автомобиля (без учета НДС) - 30 000 руб. Предпринимательской деятельности фонд не осуществляет.</w:t>
      </w:r>
    </w:p>
    <w:p w14:paraId="3F73BC8A" w14:textId="77777777" w:rsidR="00B52317" w:rsidRDefault="00B52317" w:rsidP="00B52317">
      <w:pPr>
        <w:spacing w:line="240" w:lineRule="auto"/>
        <w:ind w:firstLine="360"/>
        <w:rPr>
          <w:szCs w:val="28"/>
        </w:rPr>
      </w:pPr>
      <w:r w:rsidRPr="00B52317">
        <w:rPr>
          <w:szCs w:val="28"/>
        </w:rPr>
        <w:t>Определите налоговые последствия по передаче имущества для обеих сторон.</w:t>
      </w:r>
    </w:p>
    <w:p w14:paraId="77670E52" w14:textId="22092097" w:rsidR="00BF2A0F" w:rsidRPr="00BF2A0F" w:rsidRDefault="00B52317" w:rsidP="00B52317">
      <w:pPr>
        <w:spacing w:line="240" w:lineRule="auto"/>
        <w:ind w:firstLine="360"/>
        <w:rPr>
          <w:b/>
          <w:szCs w:val="28"/>
        </w:rPr>
      </w:pPr>
      <w:r>
        <w:rPr>
          <w:szCs w:val="28"/>
        </w:rPr>
        <w:t xml:space="preserve">Составьте </w:t>
      </w:r>
      <w:r w:rsidR="00BF2A0F" w:rsidRPr="00BF2A0F">
        <w:rPr>
          <w:szCs w:val="28"/>
        </w:rPr>
        <w:t>развернутое решение</w:t>
      </w:r>
      <w:r>
        <w:rPr>
          <w:szCs w:val="28"/>
        </w:rPr>
        <w:t xml:space="preserve"> с учетом НК РФ</w:t>
      </w:r>
      <w:r w:rsidR="00BF2A0F" w:rsidRPr="00BF2A0F">
        <w:rPr>
          <w:szCs w:val="28"/>
        </w:rPr>
        <w:t>.</w:t>
      </w:r>
    </w:p>
    <w:p w14:paraId="479D54AD" w14:textId="77777777" w:rsidR="008F0315" w:rsidRPr="00FF6956" w:rsidRDefault="008F0315" w:rsidP="008F0315">
      <w:pPr>
        <w:spacing w:line="240" w:lineRule="auto"/>
        <w:jc w:val="center"/>
        <w:rPr>
          <w:b/>
          <w:sz w:val="26"/>
          <w:szCs w:val="26"/>
        </w:rPr>
      </w:pPr>
    </w:p>
    <w:p w14:paraId="79C65878" w14:textId="77777777" w:rsidR="00684427" w:rsidRPr="00931E49" w:rsidRDefault="00513B26" w:rsidP="00931E49">
      <w:pPr>
        <w:widowControl w:val="0"/>
        <w:autoSpaceDE w:val="0"/>
        <w:autoSpaceDN w:val="0"/>
        <w:adjustRightInd w:val="0"/>
        <w:spacing w:line="240" w:lineRule="auto"/>
        <w:ind w:firstLine="709"/>
        <w:rPr>
          <w:b/>
          <w:bCs/>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3"/>
    </w:p>
    <w:p w14:paraId="493CFBD0" w14:textId="77777777" w:rsidR="00351BA2" w:rsidRDefault="00931E49" w:rsidP="00A23C82">
      <w:pPr>
        <w:ind w:firstLine="709"/>
        <w:rPr>
          <w:rFonts w:cs="Times New Roman"/>
          <w:szCs w:val="28"/>
        </w:rPr>
      </w:pPr>
      <w:r w:rsidRPr="00F14C99">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3953D18" w14:textId="77777777"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931E49">
        <w:rPr>
          <w:rFonts w:eastAsia="Times New Roman" w:cs="Times New Roman"/>
          <w:b/>
          <w:szCs w:val="28"/>
          <w:lang w:eastAsia="ru-RU"/>
        </w:rPr>
        <w:t>8. Перечень основной и дополнительной учебной литературы, необходимой для освоения дисциплины</w:t>
      </w:r>
    </w:p>
    <w:p w14:paraId="4F559616" w14:textId="08E0BC13" w:rsidR="00931E49" w:rsidRPr="00C84D61" w:rsidRDefault="00632396" w:rsidP="00931E49">
      <w:pPr>
        <w:tabs>
          <w:tab w:val="left" w:pos="993"/>
        </w:tabs>
        <w:outlineLvl w:val="0"/>
        <w:rPr>
          <w:b/>
          <w:bCs/>
          <w:color w:val="000000"/>
          <w:szCs w:val="28"/>
        </w:rPr>
      </w:pPr>
      <w:r>
        <w:rPr>
          <w:b/>
          <w:bCs/>
          <w:color w:val="000000"/>
          <w:szCs w:val="28"/>
        </w:rPr>
        <w:lastRenderedPageBreak/>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r w:rsidR="006123A2">
        <w:rPr>
          <w:b/>
          <w:bCs/>
          <w:color w:val="000000"/>
          <w:szCs w:val="28"/>
        </w:rPr>
        <w:t xml:space="preserve">  </w:t>
      </w:r>
    </w:p>
    <w:p w14:paraId="216BB810" w14:textId="4528AA72" w:rsidR="00931E49" w:rsidRPr="00EF09D2" w:rsidRDefault="00931E49" w:rsidP="007E107C">
      <w:pPr>
        <w:pStyle w:val="ac"/>
        <w:numPr>
          <w:ilvl w:val="0"/>
          <w:numId w:val="29"/>
        </w:numPr>
        <w:ind w:left="0" w:firstLine="0"/>
        <w:rPr>
          <w:szCs w:val="28"/>
        </w:rPr>
      </w:pPr>
      <w:r w:rsidRPr="00EF09D2">
        <w:rPr>
          <w:szCs w:val="28"/>
        </w:rPr>
        <w:t>Конституция Российской Федерации: принята всенародным голосованием 12 декабря 1993 г. (в актуальной редакции).</w:t>
      </w:r>
    </w:p>
    <w:p w14:paraId="3C811122" w14:textId="11C5BF39" w:rsidR="00931E49" w:rsidRPr="00EF09D2" w:rsidRDefault="00931E49" w:rsidP="007E107C">
      <w:pPr>
        <w:pStyle w:val="ac"/>
        <w:numPr>
          <w:ilvl w:val="0"/>
          <w:numId w:val="29"/>
        </w:numPr>
        <w:ind w:left="0" w:firstLine="0"/>
        <w:rPr>
          <w:szCs w:val="28"/>
        </w:rPr>
      </w:pPr>
      <w:r w:rsidRPr="00EF09D2">
        <w:rPr>
          <w:szCs w:val="28"/>
        </w:rPr>
        <w:t>Налоговый кодекс Российской Федерации. Часть первая от</w:t>
      </w:r>
      <w:r w:rsidR="00EA088B" w:rsidRPr="00EF09D2">
        <w:rPr>
          <w:szCs w:val="28"/>
        </w:rPr>
        <w:t xml:space="preserve"> </w:t>
      </w:r>
      <w:r w:rsidRPr="00EF09D2">
        <w:rPr>
          <w:szCs w:val="28"/>
        </w:rPr>
        <w:t>31.07.98 № 146-ФЗ (в актуальной редакции).</w:t>
      </w:r>
    </w:p>
    <w:p w14:paraId="3E7B1E97" w14:textId="4B41A74E" w:rsidR="00931E49" w:rsidRPr="00EF09D2" w:rsidRDefault="00931E49" w:rsidP="007E107C">
      <w:pPr>
        <w:pStyle w:val="ac"/>
        <w:numPr>
          <w:ilvl w:val="0"/>
          <w:numId w:val="29"/>
        </w:numPr>
        <w:ind w:left="0" w:firstLine="0"/>
        <w:rPr>
          <w:szCs w:val="28"/>
        </w:rPr>
      </w:pPr>
      <w:r w:rsidRPr="00EF09D2">
        <w:rPr>
          <w:szCs w:val="28"/>
        </w:rPr>
        <w:t>Налоговый кодекс Российской Федерации. Часть вторая от</w:t>
      </w:r>
      <w:r w:rsidR="00EA088B" w:rsidRPr="00EF09D2">
        <w:rPr>
          <w:szCs w:val="28"/>
        </w:rPr>
        <w:t xml:space="preserve"> </w:t>
      </w:r>
      <w:r w:rsidRPr="00EF09D2">
        <w:rPr>
          <w:szCs w:val="28"/>
        </w:rPr>
        <w:t>05.08.00 № 117-ФЗ (в актуальной редакции).</w:t>
      </w:r>
    </w:p>
    <w:p w14:paraId="68F47D80" w14:textId="5DC650BA" w:rsidR="00EA088B" w:rsidRPr="00EF09D2" w:rsidRDefault="00EA088B" w:rsidP="007E107C">
      <w:pPr>
        <w:pStyle w:val="ac"/>
        <w:numPr>
          <w:ilvl w:val="0"/>
          <w:numId w:val="29"/>
        </w:numPr>
        <w:ind w:left="0" w:firstLine="0"/>
        <w:rPr>
          <w:szCs w:val="28"/>
        </w:rPr>
      </w:pPr>
      <w:r w:rsidRPr="00EF09D2">
        <w:rPr>
          <w:szCs w:val="28"/>
        </w:rPr>
        <w:t>Бюджетный кодекс Российской Федерации</w:t>
      </w:r>
      <w:r w:rsidR="00047F92" w:rsidRPr="00EF09D2">
        <w:rPr>
          <w:szCs w:val="28"/>
        </w:rPr>
        <w:t xml:space="preserve"> </w:t>
      </w:r>
      <w:r w:rsidRPr="00EF09D2">
        <w:rPr>
          <w:szCs w:val="28"/>
        </w:rPr>
        <w:t>(в актуальной редакции).</w:t>
      </w:r>
    </w:p>
    <w:p w14:paraId="58DDED06" w14:textId="01F264F1" w:rsidR="00997883" w:rsidRPr="00EF09D2" w:rsidRDefault="00997883" w:rsidP="007E107C">
      <w:pPr>
        <w:pStyle w:val="ac"/>
        <w:numPr>
          <w:ilvl w:val="0"/>
          <w:numId w:val="29"/>
        </w:numPr>
        <w:ind w:left="0" w:firstLine="0"/>
        <w:rPr>
          <w:szCs w:val="28"/>
        </w:rPr>
      </w:pPr>
      <w:r w:rsidRPr="00EF09D2">
        <w:rPr>
          <w:szCs w:val="28"/>
        </w:rPr>
        <w:t>Гражданский кодекс Российской Федерации (в актуальной редакции).</w:t>
      </w:r>
    </w:p>
    <w:p w14:paraId="63D98820" w14:textId="362A5A60" w:rsidR="00C23BF9" w:rsidRPr="00EF09D2" w:rsidRDefault="00C23BF9" w:rsidP="007E107C">
      <w:pPr>
        <w:pStyle w:val="ac"/>
        <w:numPr>
          <w:ilvl w:val="0"/>
          <w:numId w:val="29"/>
        </w:numPr>
        <w:ind w:left="0" w:firstLine="0"/>
        <w:rPr>
          <w:szCs w:val="28"/>
        </w:rPr>
      </w:pPr>
      <w:r w:rsidRPr="00EF09D2">
        <w:rPr>
          <w:szCs w:val="28"/>
        </w:rPr>
        <w:t>Федеральный закон от 08.08.2001 № 129-ФЗ «О государственной регистрации юридических лиц и индивидуальных предпринимателей»</w:t>
      </w:r>
      <w:r w:rsidR="00472C3B" w:rsidRPr="00EF09D2">
        <w:rPr>
          <w:szCs w:val="28"/>
        </w:rPr>
        <w:t xml:space="preserve"> (в актуальной редакции)</w:t>
      </w:r>
      <w:r w:rsidRPr="00EF09D2">
        <w:rPr>
          <w:szCs w:val="28"/>
        </w:rPr>
        <w:t>.</w:t>
      </w:r>
    </w:p>
    <w:p w14:paraId="1F80B1AE" w14:textId="60D148BF" w:rsidR="00047F92" w:rsidRPr="00EF09D2" w:rsidRDefault="00C23BF9" w:rsidP="007E107C">
      <w:pPr>
        <w:pStyle w:val="ac"/>
        <w:numPr>
          <w:ilvl w:val="0"/>
          <w:numId w:val="29"/>
        </w:numPr>
        <w:ind w:left="0" w:firstLine="0"/>
        <w:rPr>
          <w:szCs w:val="28"/>
        </w:rPr>
      </w:pPr>
      <w:r w:rsidRPr="00EF09D2">
        <w:rPr>
          <w:szCs w:val="28"/>
        </w:rPr>
        <w:t>Федеральный Закон от 12.01.1996 № 7-ФЗ «О некоммерческих организациях»</w:t>
      </w:r>
      <w:r w:rsidR="00472C3B" w:rsidRPr="00EF09D2">
        <w:rPr>
          <w:szCs w:val="28"/>
        </w:rPr>
        <w:t xml:space="preserve"> (в актуальной редакции)</w:t>
      </w:r>
      <w:r w:rsidRPr="00EF09D2">
        <w:rPr>
          <w:szCs w:val="28"/>
        </w:rPr>
        <w:t>.</w:t>
      </w:r>
    </w:p>
    <w:p w14:paraId="0C530E3B" w14:textId="77777777" w:rsidR="00CB090D" w:rsidRPr="00EF09D2" w:rsidRDefault="00CB090D" w:rsidP="007E107C">
      <w:pPr>
        <w:pStyle w:val="ac"/>
        <w:widowControl w:val="0"/>
        <w:numPr>
          <w:ilvl w:val="0"/>
          <w:numId w:val="29"/>
        </w:numPr>
        <w:ind w:left="0" w:firstLine="0"/>
        <w:rPr>
          <w:szCs w:val="28"/>
        </w:rPr>
      </w:pPr>
      <w:r w:rsidRPr="00EF09D2">
        <w:rPr>
          <w:szCs w:val="28"/>
        </w:rPr>
        <w:t xml:space="preserve">Федеральный закон от 11.08.1995 № 135-ФЗ «О благотворительной деятельности и добровольчестве (волонтерстве)» (в актуальной редакции). </w:t>
      </w:r>
    </w:p>
    <w:p w14:paraId="6955A122" w14:textId="77777777" w:rsidR="00CB090D" w:rsidRPr="00EF09D2" w:rsidRDefault="00CB090D" w:rsidP="007E107C">
      <w:pPr>
        <w:pStyle w:val="ac"/>
        <w:widowControl w:val="0"/>
        <w:numPr>
          <w:ilvl w:val="0"/>
          <w:numId w:val="29"/>
        </w:numPr>
        <w:ind w:left="0" w:firstLine="0"/>
        <w:rPr>
          <w:szCs w:val="28"/>
        </w:rPr>
      </w:pPr>
      <w:r w:rsidRPr="00EF09D2">
        <w:rPr>
          <w:szCs w:val="28"/>
        </w:rPr>
        <w:t>Федеральный закон от 30.12.2006 № 275-ФЗ «О порядке формирования и использования целевого капитала некоммерческих организаций» (в актуальной редакции).</w:t>
      </w:r>
    </w:p>
    <w:p w14:paraId="3D10FDC0" w14:textId="64C0D41D" w:rsidR="00310A19" w:rsidRPr="00EF09D2" w:rsidRDefault="00310A19" w:rsidP="007E107C">
      <w:pPr>
        <w:pStyle w:val="ac"/>
        <w:widowControl w:val="0"/>
        <w:numPr>
          <w:ilvl w:val="0"/>
          <w:numId w:val="29"/>
        </w:numPr>
        <w:ind w:left="0" w:firstLine="0"/>
        <w:rPr>
          <w:szCs w:val="28"/>
        </w:rPr>
      </w:pPr>
      <w:r w:rsidRPr="00EF09D2">
        <w:rPr>
          <w:szCs w:val="28"/>
        </w:rPr>
        <w:t>Федеральный закон от 17.07.2009 № 145-ФЗ «О государственной компании «Российские автомобильные дороги» и о внесении изменений в отдельные законодательные акты Российской Федерации»</w:t>
      </w:r>
      <w:r w:rsidR="006C1A66" w:rsidRPr="00EF09D2">
        <w:rPr>
          <w:szCs w:val="28"/>
        </w:rPr>
        <w:t xml:space="preserve"> (в актуальной редакции)</w:t>
      </w:r>
      <w:r w:rsidRPr="00EF09D2">
        <w:rPr>
          <w:szCs w:val="28"/>
        </w:rPr>
        <w:t>.</w:t>
      </w:r>
    </w:p>
    <w:p w14:paraId="0B94DD25" w14:textId="77777777" w:rsidR="00EA088B" w:rsidRDefault="00EA088B" w:rsidP="00931E49">
      <w:pPr>
        <w:ind w:firstLine="709"/>
        <w:rPr>
          <w:szCs w:val="28"/>
        </w:rPr>
      </w:pPr>
    </w:p>
    <w:p w14:paraId="14516D83" w14:textId="77777777"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12E2E839" w14:textId="77777777"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31CED2BF" w14:textId="77777777" w:rsidR="008D4349" w:rsidRDefault="008D4349" w:rsidP="008D4349">
      <w:pPr>
        <w:pStyle w:val="ac"/>
        <w:numPr>
          <w:ilvl w:val="0"/>
          <w:numId w:val="37"/>
        </w:numPr>
        <w:ind w:left="0" w:firstLine="0"/>
        <w:rPr>
          <w:szCs w:val="28"/>
        </w:rPr>
      </w:pPr>
      <w:r w:rsidRPr="00ED6FE4">
        <w:rPr>
          <w:szCs w:val="28"/>
        </w:rPr>
        <w:t xml:space="preserve">Налогообложение некоммерческих организаций: учебное пособие </w:t>
      </w:r>
      <w:proofErr w:type="gramStart"/>
      <w:r w:rsidRPr="00ED6FE4">
        <w:rPr>
          <w:szCs w:val="28"/>
        </w:rPr>
        <w:t>/  Л.И.</w:t>
      </w:r>
      <w:proofErr w:type="gramEnd"/>
      <w:r w:rsidRPr="00ED6FE4">
        <w:rPr>
          <w:szCs w:val="28"/>
        </w:rPr>
        <w:t xml:space="preserve"> Гончаренко, Л.К. </w:t>
      </w:r>
      <w:proofErr w:type="spellStart"/>
      <w:r w:rsidRPr="00ED6FE4">
        <w:rPr>
          <w:szCs w:val="28"/>
        </w:rPr>
        <w:t>Чемерицкий</w:t>
      </w:r>
      <w:proofErr w:type="spellEnd"/>
      <w:r w:rsidRPr="00ED6FE4">
        <w:rPr>
          <w:szCs w:val="28"/>
        </w:rPr>
        <w:t xml:space="preserve">, И.В. Липатова, Е.Е. Смирнова; </w:t>
      </w:r>
      <w:proofErr w:type="spellStart"/>
      <w:r w:rsidRPr="00ED6FE4">
        <w:rPr>
          <w:szCs w:val="28"/>
        </w:rPr>
        <w:t>Финуниверситет</w:t>
      </w:r>
      <w:proofErr w:type="spellEnd"/>
      <w:r w:rsidRPr="00ED6FE4">
        <w:rPr>
          <w:szCs w:val="28"/>
        </w:rPr>
        <w:t xml:space="preserve">. - Москва: </w:t>
      </w:r>
      <w:proofErr w:type="spellStart"/>
      <w:r w:rsidRPr="00ED6FE4">
        <w:rPr>
          <w:szCs w:val="28"/>
        </w:rPr>
        <w:t>Кнорус</w:t>
      </w:r>
      <w:proofErr w:type="spellEnd"/>
      <w:r w:rsidRPr="00ED6FE4">
        <w:rPr>
          <w:szCs w:val="28"/>
        </w:rPr>
        <w:t xml:space="preserve">, 2012, 2014,  - 272 с. - (Бакалавриат). - Текст : непосредственный. - То же. - 2023. - ЭБС BOOK.ru. - URL: </w:t>
      </w:r>
      <w:r w:rsidRPr="00ED6FE4">
        <w:rPr>
          <w:szCs w:val="28"/>
        </w:rPr>
        <w:lastRenderedPageBreak/>
        <w:t>https://book.ru/book/945988 (дата обращения: 20.01.2023). — Текст : электронный.</w:t>
      </w:r>
    </w:p>
    <w:p w14:paraId="6677B8F5" w14:textId="77777777" w:rsidR="008D4349" w:rsidRPr="00ED1F81" w:rsidRDefault="008D4349" w:rsidP="008D4349">
      <w:pPr>
        <w:pStyle w:val="ac"/>
        <w:numPr>
          <w:ilvl w:val="0"/>
          <w:numId w:val="37"/>
        </w:numPr>
        <w:ind w:left="0" w:firstLine="0"/>
        <w:rPr>
          <w:szCs w:val="28"/>
        </w:rPr>
      </w:pPr>
      <w:r w:rsidRPr="00ED1F81">
        <w:rPr>
          <w:szCs w:val="28"/>
        </w:rPr>
        <w:t xml:space="preserve">Финансы некоммерческих организаций: учебник и практикум для </w:t>
      </w:r>
      <w:proofErr w:type="spellStart"/>
      <w:r w:rsidRPr="00ED1F81">
        <w:rPr>
          <w:szCs w:val="28"/>
        </w:rPr>
        <w:t>бакалавриата</w:t>
      </w:r>
      <w:proofErr w:type="spellEnd"/>
      <w:r w:rsidRPr="00ED1F81">
        <w:rPr>
          <w:szCs w:val="28"/>
        </w:rPr>
        <w:t xml:space="preserve"> и магистратуры / И.В. Ишина [и др.] ; под ред. И.В. </w:t>
      </w:r>
      <w:proofErr w:type="spellStart"/>
      <w:r w:rsidRPr="00ED1F81">
        <w:rPr>
          <w:szCs w:val="28"/>
        </w:rPr>
        <w:t>Ишиной</w:t>
      </w:r>
      <w:proofErr w:type="spellEnd"/>
      <w:r w:rsidRPr="00ED1F81">
        <w:rPr>
          <w:szCs w:val="28"/>
        </w:rPr>
        <w:t xml:space="preserve">. - Москва: </w:t>
      </w:r>
      <w:proofErr w:type="spellStart"/>
      <w:r w:rsidRPr="00ED1F81">
        <w:rPr>
          <w:szCs w:val="28"/>
        </w:rPr>
        <w:t>Юрайт</w:t>
      </w:r>
      <w:proofErr w:type="spellEnd"/>
      <w:r w:rsidRPr="00ED1F81">
        <w:rPr>
          <w:szCs w:val="28"/>
        </w:rPr>
        <w:t xml:space="preserve">, 2016. - 273 с. – Текст : непосредственный. – (Бакалавр и магистр. Академический курс). — То же. – 2021. – Образовательная платформа </w:t>
      </w:r>
      <w:proofErr w:type="spellStart"/>
      <w:r w:rsidRPr="00ED1F81">
        <w:rPr>
          <w:szCs w:val="28"/>
        </w:rPr>
        <w:t>Юрайт</w:t>
      </w:r>
      <w:proofErr w:type="spellEnd"/>
      <w:r w:rsidRPr="00ED1F81">
        <w:rPr>
          <w:szCs w:val="28"/>
        </w:rPr>
        <w:t xml:space="preserve"> [сайт]. – URL: https://urait.ru/bcode/478019 (дата обращения: 14.01.2022). – </w:t>
      </w:r>
      <w:bookmarkStart w:id="4" w:name="_Hlk127455710"/>
      <w:r w:rsidRPr="00ED1F81">
        <w:rPr>
          <w:szCs w:val="28"/>
        </w:rPr>
        <w:t>Текст : электронный.</w:t>
      </w:r>
      <w:bookmarkEnd w:id="4"/>
    </w:p>
    <w:p w14:paraId="11AC740B" w14:textId="1FCEA86A" w:rsidR="00684427" w:rsidRDefault="00632396" w:rsidP="00826D45">
      <w:pPr>
        <w:tabs>
          <w:tab w:val="left" w:pos="709"/>
        </w:tabs>
        <w:autoSpaceDE w:val="0"/>
        <w:autoSpaceDN w:val="0"/>
        <w:adjustRightInd w:val="0"/>
        <w:rPr>
          <w:rFonts w:cs="Times New Roman"/>
          <w:b/>
          <w:bCs/>
          <w:szCs w:val="28"/>
          <w:lang w:eastAsia="ru-RU"/>
        </w:rPr>
      </w:pPr>
      <w:r w:rsidRPr="00FA2E95">
        <w:rPr>
          <w:rFonts w:cs="Times New Roman"/>
          <w:b/>
          <w:bCs/>
          <w:szCs w:val="28"/>
          <w:lang w:eastAsia="ru-RU"/>
        </w:rPr>
        <w:t>б) д</w:t>
      </w:r>
      <w:r w:rsidR="00684427" w:rsidRPr="00FA2E95">
        <w:rPr>
          <w:rFonts w:cs="Times New Roman"/>
          <w:b/>
          <w:bCs/>
          <w:szCs w:val="28"/>
          <w:lang w:eastAsia="ru-RU"/>
        </w:rPr>
        <w:t>ополнительная:</w:t>
      </w:r>
      <w:r w:rsidR="006123A2" w:rsidRPr="00FA2E95">
        <w:rPr>
          <w:rFonts w:cs="Times New Roman"/>
          <w:b/>
          <w:bCs/>
          <w:szCs w:val="28"/>
          <w:lang w:eastAsia="ru-RU"/>
        </w:rPr>
        <w:t xml:space="preserve"> </w:t>
      </w:r>
    </w:p>
    <w:p w14:paraId="7E796925" w14:textId="77777777" w:rsidR="00576189" w:rsidRPr="00ED1F81" w:rsidRDefault="00576189" w:rsidP="00576189">
      <w:pPr>
        <w:pStyle w:val="ac"/>
        <w:numPr>
          <w:ilvl w:val="0"/>
          <w:numId w:val="37"/>
        </w:numPr>
        <w:ind w:left="0" w:firstLine="0"/>
        <w:rPr>
          <w:szCs w:val="28"/>
        </w:rPr>
      </w:pPr>
      <w:r w:rsidRPr="00F25C15">
        <w:rPr>
          <w:lang w:eastAsia="ru-RU"/>
        </w:rPr>
        <w:t xml:space="preserve">Налоги и налоговая система Российской Федерации: учебник и практикум для вузов / Л.И. Гончаренко, А.С. </w:t>
      </w:r>
      <w:proofErr w:type="spellStart"/>
      <w:r w:rsidRPr="00F25C15">
        <w:rPr>
          <w:lang w:eastAsia="ru-RU"/>
        </w:rPr>
        <w:t>Адвокатова</w:t>
      </w:r>
      <w:proofErr w:type="spellEnd"/>
      <w:r w:rsidRPr="00F25C15">
        <w:rPr>
          <w:lang w:eastAsia="ru-RU"/>
        </w:rPr>
        <w:t xml:space="preserve">, А.Е. Гончаренко [и др.]; </w:t>
      </w:r>
      <w:proofErr w:type="spellStart"/>
      <w:proofErr w:type="gramStart"/>
      <w:r w:rsidRPr="00F25C15">
        <w:rPr>
          <w:lang w:eastAsia="ru-RU"/>
        </w:rPr>
        <w:t>Финуниверситет</w:t>
      </w:r>
      <w:proofErr w:type="spellEnd"/>
      <w:r w:rsidRPr="00F25C15">
        <w:rPr>
          <w:lang w:eastAsia="ru-RU"/>
        </w:rPr>
        <w:t xml:space="preserve"> ;</w:t>
      </w:r>
      <w:proofErr w:type="gramEnd"/>
      <w:r w:rsidRPr="00F25C15">
        <w:rPr>
          <w:lang w:eastAsia="ru-RU"/>
        </w:rPr>
        <w:t xml:space="preserve"> отв. ред. Л.И. Гончаренко. — 2-е изд., </w:t>
      </w:r>
      <w:proofErr w:type="spellStart"/>
      <w:r w:rsidRPr="00F25C15">
        <w:rPr>
          <w:lang w:eastAsia="ru-RU"/>
        </w:rPr>
        <w:t>перераб</w:t>
      </w:r>
      <w:proofErr w:type="spellEnd"/>
      <w:proofErr w:type="gramStart"/>
      <w:r w:rsidRPr="00F25C15">
        <w:rPr>
          <w:lang w:eastAsia="ru-RU"/>
        </w:rPr>
        <w:t>.</w:t>
      </w:r>
      <w:proofErr w:type="gramEnd"/>
      <w:r w:rsidRPr="00F25C15">
        <w:rPr>
          <w:lang w:eastAsia="ru-RU"/>
        </w:rPr>
        <w:t xml:space="preserve"> и доп. — Москва: </w:t>
      </w:r>
      <w:proofErr w:type="spellStart"/>
      <w:r w:rsidRPr="00F25C15">
        <w:rPr>
          <w:lang w:eastAsia="ru-RU"/>
        </w:rPr>
        <w:t>Юрайт</w:t>
      </w:r>
      <w:proofErr w:type="spellEnd"/>
      <w:r w:rsidRPr="00F25C15">
        <w:rPr>
          <w:lang w:eastAsia="ru-RU"/>
        </w:rPr>
        <w:t xml:space="preserve">, 2021 — 471 с. — (Высшее образование). - Текст: непосредственный. - То же. - 2023. - Образовательная платформа </w:t>
      </w:r>
      <w:proofErr w:type="spellStart"/>
      <w:r w:rsidRPr="00F25C15">
        <w:rPr>
          <w:lang w:eastAsia="ru-RU"/>
        </w:rPr>
        <w:t>Юрайт</w:t>
      </w:r>
      <w:proofErr w:type="spellEnd"/>
      <w:r w:rsidRPr="00F25C15">
        <w:rPr>
          <w:lang w:eastAsia="ru-RU"/>
        </w:rPr>
        <w:t xml:space="preserve"> [сайт]. — URL: https://urait.ru/bcode/523608 (дата обращения: 08.02.2023). — Текст : электронный.</w:t>
      </w:r>
    </w:p>
    <w:p w14:paraId="40654CEB" w14:textId="77777777" w:rsidR="00654611" w:rsidRDefault="00654611" w:rsidP="00931E49">
      <w:pPr>
        <w:widowControl w:val="0"/>
        <w:autoSpaceDE w:val="0"/>
        <w:autoSpaceDN w:val="0"/>
        <w:adjustRightInd w:val="0"/>
        <w:spacing w:line="240" w:lineRule="auto"/>
        <w:ind w:firstLine="709"/>
        <w:rPr>
          <w:rFonts w:eastAsia="Times New Roman" w:cs="Times New Roman"/>
          <w:b/>
          <w:bCs/>
          <w:szCs w:val="28"/>
          <w:lang w:eastAsia="ru-RU"/>
        </w:rPr>
      </w:pPr>
    </w:p>
    <w:p w14:paraId="0944ABCA" w14:textId="77777777" w:rsidR="00153C9D" w:rsidRDefault="00684427" w:rsidP="00153C9D">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2A7F24BF" w14:textId="3A8870CD" w:rsidR="00153C9D" w:rsidRPr="003B67CA" w:rsidRDefault="00931E49" w:rsidP="00714104">
      <w:pPr>
        <w:widowControl w:val="0"/>
        <w:autoSpaceDE w:val="0"/>
        <w:autoSpaceDN w:val="0"/>
        <w:adjustRightInd w:val="0"/>
        <w:spacing w:line="240" w:lineRule="auto"/>
        <w:rPr>
          <w:szCs w:val="28"/>
        </w:rPr>
      </w:pPr>
      <w:r w:rsidRPr="003B67CA">
        <w:rPr>
          <w:szCs w:val="28"/>
        </w:rPr>
        <w:t>1.</w:t>
      </w:r>
      <w:r w:rsidRPr="003B67CA">
        <w:rPr>
          <w:szCs w:val="28"/>
        </w:rPr>
        <w:tab/>
      </w:r>
      <w:bookmarkStart w:id="5" w:name="_Hlk123046807"/>
      <w:r w:rsidR="00810CC3" w:rsidRPr="003B67CA">
        <w:rPr>
          <w:bCs/>
          <w:szCs w:val="28"/>
          <w:lang w:val="en-US"/>
        </w:rPr>
        <w:t>https</w:t>
      </w:r>
      <w:r w:rsidR="00810CC3" w:rsidRPr="003B67CA">
        <w:rPr>
          <w:bCs/>
          <w:szCs w:val="28"/>
        </w:rPr>
        <w:t>://</w:t>
      </w:r>
      <w:proofErr w:type="spellStart"/>
      <w:r w:rsidR="00810CC3" w:rsidRPr="003B67CA">
        <w:rPr>
          <w:bCs/>
          <w:szCs w:val="28"/>
          <w:lang w:val="en-US"/>
        </w:rPr>
        <w:t>minfin</w:t>
      </w:r>
      <w:proofErr w:type="spellEnd"/>
      <w:r w:rsidR="00810CC3" w:rsidRPr="003B67CA">
        <w:rPr>
          <w:bCs/>
          <w:szCs w:val="28"/>
        </w:rPr>
        <w:t>.</w:t>
      </w:r>
      <w:proofErr w:type="spellStart"/>
      <w:r w:rsidR="00810CC3" w:rsidRPr="003B67CA">
        <w:rPr>
          <w:bCs/>
          <w:szCs w:val="28"/>
          <w:lang w:val="en-US"/>
        </w:rPr>
        <w:t>gov</w:t>
      </w:r>
      <w:proofErr w:type="spellEnd"/>
      <w:r w:rsidR="00810CC3" w:rsidRPr="003B67CA">
        <w:rPr>
          <w:bCs/>
          <w:szCs w:val="28"/>
        </w:rPr>
        <w:t>.</w:t>
      </w:r>
      <w:proofErr w:type="spellStart"/>
      <w:r w:rsidR="00810CC3" w:rsidRPr="003B67CA">
        <w:rPr>
          <w:bCs/>
          <w:szCs w:val="28"/>
          <w:lang w:val="en-US"/>
        </w:rPr>
        <w:t>ru</w:t>
      </w:r>
      <w:proofErr w:type="spellEnd"/>
      <w:r w:rsidR="00810CC3" w:rsidRPr="003B67CA">
        <w:rPr>
          <w:bCs/>
          <w:szCs w:val="28"/>
        </w:rPr>
        <w:t>/</w:t>
      </w:r>
      <w:bookmarkEnd w:id="5"/>
      <w:r w:rsidRPr="003B67CA">
        <w:rPr>
          <w:szCs w:val="28"/>
        </w:rPr>
        <w:t>– Официальный сайт Министерства финансов РФ.</w:t>
      </w:r>
    </w:p>
    <w:p w14:paraId="6AB18E59" w14:textId="77777777" w:rsidR="00153C9D" w:rsidRPr="003B67CA" w:rsidRDefault="00931E49" w:rsidP="00714104">
      <w:pPr>
        <w:widowControl w:val="0"/>
        <w:autoSpaceDE w:val="0"/>
        <w:autoSpaceDN w:val="0"/>
        <w:adjustRightInd w:val="0"/>
        <w:spacing w:line="240" w:lineRule="auto"/>
        <w:rPr>
          <w:szCs w:val="28"/>
        </w:rPr>
      </w:pPr>
      <w:r w:rsidRPr="003B67CA">
        <w:rPr>
          <w:szCs w:val="28"/>
        </w:rPr>
        <w:t>2.</w:t>
      </w:r>
      <w:r w:rsidRPr="003B67CA">
        <w:rPr>
          <w:szCs w:val="28"/>
        </w:rPr>
        <w:tab/>
        <w:t>www.nalog.ru – Официальный сайт Федеральной налоговой службы.</w:t>
      </w:r>
    </w:p>
    <w:p w14:paraId="38AED9CE" w14:textId="77777777" w:rsidR="00153C9D" w:rsidRPr="003B67CA" w:rsidRDefault="00931E49" w:rsidP="00714104">
      <w:pPr>
        <w:widowControl w:val="0"/>
        <w:autoSpaceDE w:val="0"/>
        <w:autoSpaceDN w:val="0"/>
        <w:adjustRightInd w:val="0"/>
        <w:spacing w:line="240" w:lineRule="auto"/>
        <w:rPr>
          <w:szCs w:val="28"/>
        </w:rPr>
      </w:pPr>
      <w:r w:rsidRPr="003B67CA">
        <w:rPr>
          <w:szCs w:val="28"/>
        </w:rPr>
        <w:t>3.</w:t>
      </w:r>
      <w:r w:rsidRPr="003B67CA">
        <w:rPr>
          <w:szCs w:val="28"/>
        </w:rPr>
        <w:tab/>
        <w:t>www.gks.ru – Официальный сайт Федеральной службы государственной статистики РФ.</w:t>
      </w:r>
    </w:p>
    <w:p w14:paraId="26E675C6" w14:textId="77777777" w:rsidR="00153C9D" w:rsidRPr="003B67CA" w:rsidRDefault="00931E49" w:rsidP="00714104">
      <w:pPr>
        <w:widowControl w:val="0"/>
        <w:autoSpaceDE w:val="0"/>
        <w:autoSpaceDN w:val="0"/>
        <w:adjustRightInd w:val="0"/>
        <w:spacing w:line="240" w:lineRule="auto"/>
        <w:rPr>
          <w:szCs w:val="28"/>
        </w:rPr>
      </w:pPr>
      <w:r w:rsidRPr="003B67CA">
        <w:rPr>
          <w:szCs w:val="28"/>
        </w:rPr>
        <w:t>4.</w:t>
      </w:r>
      <w:r w:rsidRPr="003B67CA">
        <w:rPr>
          <w:szCs w:val="28"/>
        </w:rPr>
        <w:tab/>
        <w:t>www.roskazna.ru – Официальный сайт Федерального казначейства РФ.</w:t>
      </w:r>
    </w:p>
    <w:p w14:paraId="724100C6" w14:textId="77777777" w:rsidR="00153C9D" w:rsidRPr="003B67CA" w:rsidRDefault="00931E49" w:rsidP="00714104">
      <w:pPr>
        <w:widowControl w:val="0"/>
        <w:autoSpaceDE w:val="0"/>
        <w:autoSpaceDN w:val="0"/>
        <w:adjustRightInd w:val="0"/>
        <w:spacing w:line="240" w:lineRule="auto"/>
        <w:rPr>
          <w:szCs w:val="28"/>
        </w:rPr>
      </w:pPr>
      <w:r w:rsidRPr="003B67CA">
        <w:rPr>
          <w:szCs w:val="28"/>
        </w:rPr>
        <w:t>5.</w:t>
      </w:r>
      <w:r w:rsidRPr="003B67CA">
        <w:rPr>
          <w:szCs w:val="28"/>
        </w:rPr>
        <w:tab/>
        <w:t>www.rg.ru – Официальный сайт «Российской газеты».</w:t>
      </w:r>
    </w:p>
    <w:p w14:paraId="42C78F96" w14:textId="77777777" w:rsidR="00153C9D" w:rsidRPr="003B67CA" w:rsidRDefault="00931E49" w:rsidP="00714104">
      <w:pPr>
        <w:widowControl w:val="0"/>
        <w:autoSpaceDE w:val="0"/>
        <w:autoSpaceDN w:val="0"/>
        <w:adjustRightInd w:val="0"/>
        <w:spacing w:line="240" w:lineRule="auto"/>
        <w:rPr>
          <w:szCs w:val="28"/>
        </w:rPr>
      </w:pPr>
      <w:r w:rsidRPr="003B67CA">
        <w:rPr>
          <w:szCs w:val="28"/>
        </w:rPr>
        <w:t>6.</w:t>
      </w:r>
      <w:r w:rsidRPr="003B67CA">
        <w:rPr>
          <w:szCs w:val="28"/>
        </w:rPr>
        <w:tab/>
        <w:t>www.nalogkodeks.ru – журнал «Налоговая политика и практика».</w:t>
      </w:r>
    </w:p>
    <w:p w14:paraId="7CDC3771" w14:textId="77777777" w:rsidR="00153C9D" w:rsidRPr="003B67CA" w:rsidRDefault="00931E49" w:rsidP="00714104">
      <w:pPr>
        <w:widowControl w:val="0"/>
        <w:autoSpaceDE w:val="0"/>
        <w:autoSpaceDN w:val="0"/>
        <w:adjustRightInd w:val="0"/>
        <w:spacing w:line="240" w:lineRule="auto"/>
        <w:rPr>
          <w:szCs w:val="28"/>
        </w:rPr>
      </w:pPr>
      <w:r w:rsidRPr="003B67CA">
        <w:rPr>
          <w:szCs w:val="28"/>
        </w:rPr>
        <w:t>7.</w:t>
      </w:r>
      <w:r w:rsidRPr="003B67CA">
        <w:rPr>
          <w:szCs w:val="28"/>
        </w:rPr>
        <w:tab/>
        <w:t>www.rnk.ru – журнал «Российский налоговый курьер».</w:t>
      </w:r>
    </w:p>
    <w:p w14:paraId="2747F4F8" w14:textId="77777777" w:rsidR="00153C9D" w:rsidRPr="003B67CA" w:rsidRDefault="00931E49" w:rsidP="00714104">
      <w:pPr>
        <w:widowControl w:val="0"/>
        <w:autoSpaceDE w:val="0"/>
        <w:autoSpaceDN w:val="0"/>
        <w:adjustRightInd w:val="0"/>
        <w:spacing w:line="240" w:lineRule="auto"/>
        <w:rPr>
          <w:szCs w:val="28"/>
        </w:rPr>
      </w:pPr>
      <w:r w:rsidRPr="003B67CA">
        <w:rPr>
          <w:szCs w:val="28"/>
        </w:rPr>
        <w:t>8.</w:t>
      </w:r>
      <w:r w:rsidRPr="003B67CA">
        <w:rPr>
          <w:szCs w:val="28"/>
        </w:rPr>
        <w:tab/>
        <w:t>http://www.book.ru - Электронно-библиотечная система BOOK.ru</w:t>
      </w:r>
    </w:p>
    <w:p w14:paraId="5F2A0AFC" w14:textId="77777777" w:rsidR="00175CF1" w:rsidRPr="003B67CA" w:rsidRDefault="00931E49" w:rsidP="00175CF1">
      <w:pPr>
        <w:spacing w:line="240" w:lineRule="auto"/>
        <w:contextualSpacing/>
        <w:rPr>
          <w:rFonts w:cs="Times New Roman"/>
          <w:color w:val="000000" w:themeColor="text1"/>
          <w:szCs w:val="28"/>
        </w:rPr>
      </w:pPr>
      <w:r w:rsidRPr="003B67CA">
        <w:rPr>
          <w:szCs w:val="28"/>
        </w:rPr>
        <w:t>9.</w:t>
      </w:r>
      <w:r w:rsidRPr="003B67CA">
        <w:rPr>
          <w:szCs w:val="28"/>
        </w:rPr>
        <w:tab/>
      </w:r>
      <w:bookmarkStart w:id="6" w:name="_Hlk122599993"/>
      <w:r w:rsidR="00175CF1" w:rsidRPr="003B67CA">
        <w:rPr>
          <w:rFonts w:cs="Times New Roman"/>
          <w:color w:val="000000"/>
          <w:szCs w:val="28"/>
          <w:shd w:val="clear" w:color="auto" w:fill="FFFFFF"/>
        </w:rPr>
        <w:t xml:space="preserve">Образовательная платформа </w:t>
      </w:r>
      <w:proofErr w:type="spellStart"/>
      <w:r w:rsidR="00175CF1" w:rsidRPr="003B67CA">
        <w:rPr>
          <w:rFonts w:cs="Times New Roman"/>
          <w:color w:val="000000"/>
          <w:szCs w:val="28"/>
          <w:shd w:val="clear" w:color="auto" w:fill="FFFFFF"/>
        </w:rPr>
        <w:t>Юрайт</w:t>
      </w:r>
      <w:proofErr w:type="spellEnd"/>
      <w:r w:rsidR="00175CF1" w:rsidRPr="003B67CA">
        <w:rPr>
          <w:rFonts w:cs="Times New Roman"/>
          <w:color w:val="000000"/>
          <w:szCs w:val="28"/>
          <w:shd w:val="clear" w:color="auto" w:fill="FFFFFF"/>
        </w:rPr>
        <w:t> </w:t>
      </w:r>
      <w:hyperlink r:id="rId11" w:history="1">
        <w:r w:rsidR="00175CF1" w:rsidRPr="003B67CA">
          <w:rPr>
            <w:rStyle w:val="af7"/>
            <w:color w:val="000000" w:themeColor="text1"/>
            <w:szCs w:val="28"/>
          </w:rPr>
          <w:t>https://urait.ru/</w:t>
        </w:r>
      </w:hyperlink>
    </w:p>
    <w:bookmarkEnd w:id="6"/>
    <w:p w14:paraId="6A175D03" w14:textId="27987D69" w:rsidR="00153C9D" w:rsidRDefault="00931E49" w:rsidP="00714104">
      <w:pPr>
        <w:widowControl w:val="0"/>
        <w:autoSpaceDE w:val="0"/>
        <w:autoSpaceDN w:val="0"/>
        <w:adjustRightInd w:val="0"/>
        <w:spacing w:line="240" w:lineRule="auto"/>
        <w:rPr>
          <w:szCs w:val="28"/>
        </w:rPr>
      </w:pPr>
      <w:r w:rsidRPr="003B67CA">
        <w:rPr>
          <w:szCs w:val="28"/>
        </w:rPr>
        <w:t xml:space="preserve">10. </w:t>
      </w:r>
      <w:hyperlink r:id="rId12" w:history="1">
        <w:r w:rsidR="00175CF1" w:rsidRPr="003B67CA">
          <w:rPr>
            <w:rStyle w:val="af7"/>
            <w:rFonts w:cs="Times New Roman"/>
            <w:color w:val="auto"/>
            <w:szCs w:val="28"/>
            <w:u w:val="none"/>
          </w:rPr>
          <w:t>https://org.fa.ru/</w:t>
        </w:r>
      </w:hyperlink>
      <w:r w:rsidR="00175CF1" w:rsidRPr="003B67CA">
        <w:rPr>
          <w:rFonts w:cs="Times New Roman"/>
          <w:szCs w:val="28"/>
        </w:rPr>
        <w:t xml:space="preserve"> Информационно-образовательный портал</w:t>
      </w:r>
      <w:r w:rsidR="00175CF1" w:rsidRPr="00EE3FA2">
        <w:rPr>
          <w:rFonts w:cs="Times New Roman"/>
          <w:szCs w:val="28"/>
        </w:rPr>
        <w:t xml:space="preserve"> </w:t>
      </w:r>
      <w:proofErr w:type="spellStart"/>
      <w:r w:rsidR="00175CF1" w:rsidRPr="00EE3FA2">
        <w:rPr>
          <w:rFonts w:cs="Times New Roman"/>
          <w:szCs w:val="28"/>
        </w:rPr>
        <w:t>Финуниверситета</w:t>
      </w:r>
      <w:proofErr w:type="spellEnd"/>
      <w:r w:rsidR="00175CF1" w:rsidRPr="00EE3FA2">
        <w:rPr>
          <w:rFonts w:cs="Times New Roman"/>
          <w:szCs w:val="28"/>
        </w:rPr>
        <w:t>.</w:t>
      </w:r>
    </w:p>
    <w:p w14:paraId="0D65B63A" w14:textId="77777777" w:rsidR="004C0CC3" w:rsidRDefault="004C0CC3" w:rsidP="00931E49">
      <w:pPr>
        <w:keepNext/>
        <w:ind w:firstLine="709"/>
        <w:rPr>
          <w:szCs w:val="28"/>
        </w:rPr>
      </w:pPr>
    </w:p>
    <w:p w14:paraId="5C5BA2EF" w14:textId="45EC181C" w:rsidR="00931E49" w:rsidRPr="005532E3" w:rsidRDefault="00931E49" w:rsidP="00931E49">
      <w:pPr>
        <w:keepNext/>
        <w:ind w:firstLine="709"/>
        <w:rPr>
          <w:b/>
          <w:szCs w:val="28"/>
        </w:rPr>
      </w:pPr>
      <w:r w:rsidRPr="005532E3">
        <w:rPr>
          <w:b/>
          <w:szCs w:val="28"/>
        </w:rPr>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42869D8A" w14:textId="77777777" w:rsidR="00931E49" w:rsidRDefault="00931E49" w:rsidP="00632396">
      <w:pPr>
        <w:shd w:val="clear" w:color="auto" w:fill="FFFFFF"/>
        <w:ind w:firstLine="709"/>
        <w:rPr>
          <w:i/>
          <w:color w:val="FF0000"/>
          <w:szCs w:val="28"/>
        </w:rPr>
      </w:pPr>
      <w:r w:rsidRPr="00353169">
        <w:rPr>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Pr>
          <w:szCs w:val="28"/>
        </w:rPr>
        <w:t>с</w:t>
      </w:r>
      <w:r w:rsidRPr="00353169">
        <w:rPr>
          <w:szCs w:val="28"/>
        </w:rPr>
        <w:t xml:space="preserve">итете, утвержденные приказом </w:t>
      </w:r>
      <w:proofErr w:type="spellStart"/>
      <w:r w:rsidRPr="00353169">
        <w:rPr>
          <w:szCs w:val="28"/>
        </w:rPr>
        <w:t>Финуниверситета</w:t>
      </w:r>
      <w:proofErr w:type="spellEnd"/>
      <w:r w:rsidRPr="00353169">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szCs w:val="28"/>
        </w:rPr>
        <w:t>Финуниверситета</w:t>
      </w:r>
      <w:proofErr w:type="spellEnd"/>
      <w:r w:rsidRPr="00353169">
        <w:rPr>
          <w:szCs w:val="28"/>
        </w:rPr>
        <w:t>»), использовать методические рекомендации департамента.</w:t>
      </w:r>
      <w:r>
        <w:rPr>
          <w:szCs w:val="28"/>
        </w:rPr>
        <w:t xml:space="preserve"> </w:t>
      </w:r>
    </w:p>
    <w:p w14:paraId="0BC0936D" w14:textId="77777777" w:rsidR="00E5576A" w:rsidRDefault="00E5576A" w:rsidP="00931E49">
      <w:pPr>
        <w:widowControl w:val="0"/>
        <w:autoSpaceDE w:val="0"/>
        <w:autoSpaceDN w:val="0"/>
        <w:adjustRightInd w:val="0"/>
        <w:spacing w:line="240" w:lineRule="auto"/>
        <w:ind w:firstLine="709"/>
        <w:rPr>
          <w:rFonts w:eastAsia="Times New Roman" w:cs="Times New Roman"/>
          <w:b/>
          <w:bCs/>
          <w:szCs w:val="28"/>
          <w:lang w:eastAsia="ru-RU"/>
        </w:rPr>
      </w:pPr>
    </w:p>
    <w:p w14:paraId="4156947E" w14:textId="493184CD" w:rsidR="00684427" w:rsidRPr="00931E49" w:rsidRDefault="00684427" w:rsidP="00931E49">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18B8C0D" w14:textId="77777777" w:rsidR="00B10398" w:rsidRPr="00931E49" w:rsidRDefault="00B10398" w:rsidP="00931E49">
      <w:pPr>
        <w:widowControl w:val="0"/>
        <w:autoSpaceDE w:val="0"/>
        <w:autoSpaceDN w:val="0"/>
        <w:adjustRightInd w:val="0"/>
        <w:spacing w:line="240" w:lineRule="auto"/>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73ED2BEA" w14:textId="77777777" w:rsidR="006D6C72" w:rsidRPr="00243ACD" w:rsidRDefault="006D6C72" w:rsidP="006D6C72">
      <w:pPr>
        <w:shd w:val="clear" w:color="auto" w:fill="FFFFFF"/>
        <w:tabs>
          <w:tab w:val="left" w:pos="442"/>
        </w:tabs>
        <w:spacing w:line="240" w:lineRule="auto"/>
        <w:rPr>
          <w:rFonts w:cs="Times New Roman"/>
          <w:bCs/>
          <w:szCs w:val="28"/>
        </w:rPr>
      </w:pPr>
      <w:r w:rsidRPr="00243ACD">
        <w:rPr>
          <w:rFonts w:cs="Times New Roman"/>
          <w:bCs/>
          <w:szCs w:val="28"/>
        </w:rPr>
        <w:t xml:space="preserve">1. </w:t>
      </w:r>
      <w:bookmarkStart w:id="7" w:name="_Toc531614952"/>
      <w:bookmarkStart w:id="8" w:name="_Toc531686469"/>
      <w:r w:rsidRPr="00243ACD">
        <w:rPr>
          <w:rFonts w:cs="Times New Roman"/>
          <w:bCs/>
          <w:szCs w:val="28"/>
        </w:rPr>
        <w:t xml:space="preserve">Компьютерные программы общего назначения </w:t>
      </w:r>
      <w:r w:rsidRPr="00243ACD">
        <w:rPr>
          <w:rFonts w:cs="Times New Roman"/>
          <w:bCs/>
          <w:szCs w:val="28"/>
          <w:lang w:val="en-US"/>
        </w:rPr>
        <w:t>Linux</w:t>
      </w:r>
      <w:r w:rsidRPr="00243ACD">
        <w:rPr>
          <w:rFonts w:cs="Times New Roman"/>
          <w:bCs/>
          <w:szCs w:val="28"/>
        </w:rPr>
        <w:t xml:space="preserve">, </w:t>
      </w:r>
      <w:r w:rsidRPr="00243ACD">
        <w:rPr>
          <w:rFonts w:cs="Times New Roman"/>
          <w:bCs/>
          <w:szCs w:val="28"/>
          <w:lang w:val="en-US"/>
        </w:rPr>
        <w:t>Libre</w:t>
      </w:r>
      <w:r w:rsidRPr="00243ACD">
        <w:rPr>
          <w:rFonts w:cs="Times New Roman"/>
          <w:bCs/>
          <w:szCs w:val="28"/>
        </w:rPr>
        <w:t>Office;</w:t>
      </w:r>
    </w:p>
    <w:p w14:paraId="777C6353" w14:textId="6CBAA425" w:rsidR="00931E49" w:rsidRPr="001455AB" w:rsidRDefault="006D6C72" w:rsidP="006D6C72">
      <w:pPr>
        <w:spacing w:line="240" w:lineRule="auto"/>
        <w:rPr>
          <w:rFonts w:eastAsia="Times New Roman" w:cs="Times New Roman"/>
          <w:szCs w:val="28"/>
          <w:lang w:eastAsia="ru-RU"/>
        </w:rPr>
      </w:pPr>
      <w:r w:rsidRPr="00243ACD">
        <w:rPr>
          <w:rFonts w:cs="Times New Roman"/>
          <w:bCs/>
          <w:szCs w:val="28"/>
        </w:rPr>
        <w:t xml:space="preserve">2. Антивирус </w:t>
      </w:r>
      <w:bookmarkEnd w:id="7"/>
      <w:bookmarkEnd w:id="8"/>
      <w:r w:rsidRPr="00243ACD">
        <w:rPr>
          <w:rFonts w:cs="Times New Roman"/>
          <w:bCs/>
          <w:szCs w:val="28"/>
        </w:rPr>
        <w:t>Kaspersky</w:t>
      </w:r>
    </w:p>
    <w:p w14:paraId="79FB5020" w14:textId="77777777" w:rsidR="00B10398" w:rsidRPr="00931E49"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150"/>
        <w:gridCol w:w="3177"/>
      </w:tblGrid>
      <w:tr w:rsidR="00931E49" w:rsidRPr="00931E49" w14:paraId="5A0F18BE"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3DDED3" w14:textId="77777777"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9A2098"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115D3"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14:paraId="366166E0"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103509BE"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5DC373E5"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«КонсультантПлюс».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2E420909" w14:textId="48C92E61"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w:t>
            </w:r>
            <w:r w:rsidR="00714104">
              <w:rPr>
                <w:rFonts w:eastAsia="Times New Roman" w:cs="Times New Roman"/>
                <w:sz w:val="24"/>
                <w:szCs w:val="24"/>
                <w:lang w:eastAsia="ru-RU"/>
              </w:rPr>
              <w:t>4</w:t>
            </w:r>
          </w:p>
        </w:tc>
      </w:tr>
      <w:tr w:rsidR="00931E49" w:rsidRPr="00931E49" w14:paraId="7A3922AF"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51B47997"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13A96402"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garant</w:t>
            </w:r>
            <w:proofErr w:type="spellEnd"/>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ru</w:t>
            </w:r>
            <w:proofErr w:type="spellEnd"/>
            <w:r w:rsidRPr="00931E49">
              <w:rPr>
                <w:rFonts w:eastAsia="Times New Roman" w:cs="Times New Roman"/>
                <w:color w:val="000000"/>
                <w:sz w:val="24"/>
                <w:szCs w:val="24"/>
                <w:lang w:eastAsia="ru-RU"/>
              </w:rPr>
              <w:t xml:space="preserve"> — Справочная правовая система «Гарант»</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646E6582" w14:textId="068E2430"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714104">
              <w:rPr>
                <w:rFonts w:eastAsia="Times New Roman" w:cs="Times New Roman"/>
                <w:sz w:val="24"/>
                <w:szCs w:val="24"/>
                <w:lang w:eastAsia="ru-RU"/>
              </w:rPr>
              <w:t>4</w:t>
            </w:r>
            <w:r w:rsidRPr="00931E49">
              <w:rPr>
                <w:rFonts w:eastAsia="Times New Roman" w:cs="Times New Roman"/>
                <w:sz w:val="24"/>
                <w:szCs w:val="24"/>
                <w:lang w:eastAsia="ru-RU"/>
              </w:rPr>
              <w:t xml:space="preserve"> </w:t>
            </w:r>
          </w:p>
        </w:tc>
      </w:tr>
      <w:tr w:rsidR="00931E49" w:rsidRPr="00931E49" w14:paraId="4C074F0B"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7CF49A71"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4ED5DF74" w14:textId="77777777"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7DEA4F76" w14:textId="57281DE9"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714104">
              <w:rPr>
                <w:rFonts w:eastAsia="Times New Roman" w:cs="Times New Roman"/>
                <w:sz w:val="24"/>
                <w:szCs w:val="24"/>
                <w:lang w:eastAsia="ru-RU"/>
              </w:rPr>
              <w:t>4</w:t>
            </w:r>
          </w:p>
          <w:p w14:paraId="20F75868" w14:textId="7777777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4F703ADA" w14:textId="77777777" w:rsidR="00B16EBA" w:rsidRPr="00CE3874" w:rsidRDefault="00B10398" w:rsidP="00796318">
      <w:pPr>
        <w:pStyle w:val="1"/>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2F0FC798" w14:textId="77777777" w:rsidR="00124FEC" w:rsidRDefault="00124FEC" w:rsidP="00654611">
      <w:pPr>
        <w:widowControl w:val="0"/>
        <w:autoSpaceDE w:val="0"/>
        <w:autoSpaceDN w:val="0"/>
        <w:adjustRightInd w:val="0"/>
        <w:ind w:firstLine="709"/>
        <w:rPr>
          <w:rFonts w:eastAsia="Times New Roman" w:cs="Times New Roman"/>
          <w:b/>
          <w:bCs/>
          <w:szCs w:val="28"/>
          <w:lang w:eastAsia="ru-RU"/>
        </w:rPr>
      </w:pPr>
    </w:p>
    <w:p w14:paraId="1F8E9F94" w14:textId="6938472F"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3D8CB733" w14:textId="77777777" w:rsidR="00632396" w:rsidRDefault="00632396" w:rsidP="00632396">
      <w:pPr>
        <w:pStyle w:val="ac"/>
        <w:shd w:val="clear" w:color="auto" w:fill="FFFFFF"/>
        <w:ind w:left="0" w:firstLine="720"/>
        <w:rPr>
          <w:color w:val="000000"/>
          <w:szCs w:val="28"/>
        </w:rPr>
      </w:pPr>
      <w:r w:rsidRPr="00632396">
        <w:rPr>
          <w:color w:val="000000"/>
          <w:szCs w:val="28"/>
        </w:rPr>
        <w:lastRenderedPageBreak/>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632396">
        <w:rPr>
          <w:color w:val="000000"/>
          <w:szCs w:val="28"/>
          <w:lang w:val="en-US"/>
        </w:rPr>
        <w:t>Internet</w:t>
      </w:r>
      <w:r>
        <w:rPr>
          <w:color w:val="000000"/>
          <w:szCs w:val="28"/>
        </w:rPr>
        <w:t>.</w:t>
      </w:r>
    </w:p>
    <w:sectPr w:rsidR="00632396" w:rsidSect="000F1640">
      <w:footerReference w:type="default" r:id="rId13"/>
      <w:type w:val="continuous"/>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192F4" w14:textId="77777777" w:rsidR="00355338" w:rsidRDefault="00355338" w:rsidP="003B3EED">
      <w:pPr>
        <w:spacing w:line="240" w:lineRule="auto"/>
      </w:pPr>
      <w:r>
        <w:separator/>
      </w:r>
    </w:p>
  </w:endnote>
  <w:endnote w:type="continuationSeparator" w:id="0">
    <w:p w14:paraId="5821950A" w14:textId="77777777" w:rsidR="00355338" w:rsidRDefault="00355338"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20D9C" w14:textId="619EB7A8" w:rsidR="00810CC3" w:rsidRDefault="00810CC3">
    <w:pPr>
      <w:pStyle w:val="a3"/>
      <w:jc w:val="center"/>
    </w:pPr>
    <w:r>
      <w:fldChar w:fldCharType="begin"/>
    </w:r>
    <w:r>
      <w:instrText xml:space="preserve"> PAGE   \* MERGEFORMAT </w:instrText>
    </w:r>
    <w:r>
      <w:fldChar w:fldCharType="separate"/>
    </w:r>
    <w:r w:rsidR="00DE39BF">
      <w:rPr>
        <w:noProof/>
      </w:rPr>
      <w:t>21</w:t>
    </w:r>
    <w:r>
      <w:rPr>
        <w:noProof/>
      </w:rPr>
      <w:fldChar w:fldCharType="end"/>
    </w:r>
  </w:p>
  <w:p w14:paraId="68D0BDDC" w14:textId="77777777" w:rsidR="00810CC3" w:rsidRDefault="00810C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5BC8D" w14:textId="77777777" w:rsidR="00355338" w:rsidRDefault="00355338" w:rsidP="003B3EED">
      <w:pPr>
        <w:spacing w:line="240" w:lineRule="auto"/>
      </w:pPr>
      <w:r>
        <w:separator/>
      </w:r>
    </w:p>
  </w:footnote>
  <w:footnote w:type="continuationSeparator" w:id="0">
    <w:p w14:paraId="7272CB97" w14:textId="77777777" w:rsidR="00355338" w:rsidRDefault="00355338"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13CC"/>
    <w:multiLevelType w:val="hybridMultilevel"/>
    <w:tmpl w:val="97A8ADEC"/>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 w15:restartNumberingAfterBreak="0">
    <w:nsid w:val="07224CA3"/>
    <w:multiLevelType w:val="hybridMultilevel"/>
    <w:tmpl w:val="97A8ADEC"/>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0A661A21"/>
    <w:multiLevelType w:val="hybridMultilevel"/>
    <w:tmpl w:val="CE6EFC50"/>
    <w:lvl w:ilvl="0" w:tplc="0F64AED8">
      <w:start w:val="1"/>
      <w:numFmt w:val="decimal"/>
      <w:lvlText w:val="%1."/>
      <w:lvlJc w:val="left"/>
      <w:pPr>
        <w:ind w:left="765" w:hanging="4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85653A"/>
    <w:multiLevelType w:val="hybridMultilevel"/>
    <w:tmpl w:val="BD8C47A6"/>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A407B"/>
    <w:multiLevelType w:val="hybridMultilevel"/>
    <w:tmpl w:val="1E24C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7" w15:restartNumberingAfterBreak="0">
    <w:nsid w:val="2468642E"/>
    <w:multiLevelType w:val="hybridMultilevel"/>
    <w:tmpl w:val="1BDE52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0" w15:restartNumberingAfterBreak="0">
    <w:nsid w:val="2AEA0E2C"/>
    <w:multiLevelType w:val="hybridMultilevel"/>
    <w:tmpl w:val="70B4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F76CDE"/>
    <w:multiLevelType w:val="hybridMultilevel"/>
    <w:tmpl w:val="EB4096C6"/>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3"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4" w15:restartNumberingAfterBreak="0">
    <w:nsid w:val="340A3440"/>
    <w:multiLevelType w:val="hybridMultilevel"/>
    <w:tmpl w:val="5636C3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7" w15:restartNumberingAfterBreak="0">
    <w:nsid w:val="40DF5BDF"/>
    <w:multiLevelType w:val="hybridMultilevel"/>
    <w:tmpl w:val="6A6AB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FD0983"/>
    <w:multiLevelType w:val="hybridMultilevel"/>
    <w:tmpl w:val="946C5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15:restartNumberingAfterBreak="0">
    <w:nsid w:val="5A7467E7"/>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905BED"/>
    <w:multiLevelType w:val="hybridMultilevel"/>
    <w:tmpl w:val="D0F49BAA"/>
    <w:lvl w:ilvl="0" w:tplc="FFFFFFFF">
      <w:start w:val="1"/>
      <w:numFmt w:val="decimal"/>
      <w:lvlText w:val="%1."/>
      <w:lvlJc w:val="left"/>
      <w:pPr>
        <w:tabs>
          <w:tab w:val="num" w:pos="454"/>
        </w:tabs>
        <w:ind w:left="45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257E38"/>
    <w:multiLevelType w:val="hybridMultilevel"/>
    <w:tmpl w:val="11822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32" w15:restartNumberingAfterBreak="0">
    <w:nsid w:val="70A7084A"/>
    <w:multiLevelType w:val="hybridMultilevel"/>
    <w:tmpl w:val="7D22F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7D5E57"/>
    <w:multiLevelType w:val="hybridMultilevel"/>
    <w:tmpl w:val="15000156"/>
    <w:lvl w:ilvl="0" w:tplc="0419000F">
      <w:start w:val="1"/>
      <w:numFmt w:val="decimal"/>
      <w:lvlText w:val="%1."/>
      <w:lvlJc w:val="left"/>
      <w:pPr>
        <w:ind w:left="765" w:hanging="4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46D540F"/>
    <w:multiLevelType w:val="hybridMultilevel"/>
    <w:tmpl w:val="1F5C8F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F617D3A"/>
    <w:multiLevelType w:val="hybridMultilevel"/>
    <w:tmpl w:val="1EFADBF0"/>
    <w:lvl w:ilvl="0" w:tplc="8AA8CF7A">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13"/>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5"/>
  </w:num>
  <w:num w:numId="6">
    <w:abstractNumId w:val="8"/>
  </w:num>
  <w:num w:numId="7">
    <w:abstractNumId w:val="4"/>
  </w:num>
  <w:num w:numId="8">
    <w:abstractNumId w:val="29"/>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6"/>
  </w:num>
  <w:num w:numId="14">
    <w:abstractNumId w:val="18"/>
  </w:num>
  <w:num w:numId="15">
    <w:abstractNumId w:val="22"/>
  </w:num>
  <w:num w:numId="16">
    <w:abstractNumId w:val="9"/>
  </w:num>
  <w:num w:numId="17">
    <w:abstractNumId w:val="16"/>
  </w:num>
  <w:num w:numId="18">
    <w:abstractNumId w:val="6"/>
  </w:num>
  <w:num w:numId="19">
    <w:abstractNumId w:val="28"/>
  </w:num>
  <w:num w:numId="20">
    <w:abstractNumId w:val="2"/>
  </w:num>
  <w:num w:numId="21">
    <w:abstractNumId w:val="7"/>
  </w:num>
  <w:num w:numId="22">
    <w:abstractNumId w:val="33"/>
  </w:num>
  <w:num w:numId="23">
    <w:abstractNumId w:val="32"/>
  </w:num>
  <w:num w:numId="24">
    <w:abstractNumId w:val="24"/>
  </w:num>
  <w:num w:numId="25">
    <w:abstractNumId w:val="30"/>
  </w:num>
  <w:num w:numId="26">
    <w:abstractNumId w:val="1"/>
  </w:num>
  <w:num w:numId="27">
    <w:abstractNumId w:val="34"/>
  </w:num>
  <w:num w:numId="28">
    <w:abstractNumId w:val="25"/>
  </w:num>
  <w:num w:numId="29">
    <w:abstractNumId w:val="19"/>
  </w:num>
  <w:num w:numId="30">
    <w:abstractNumId w:val="14"/>
  </w:num>
  <w:num w:numId="31">
    <w:abstractNumId w:val="10"/>
  </w:num>
  <w:num w:numId="32">
    <w:abstractNumId w:val="11"/>
  </w:num>
  <w:num w:numId="33">
    <w:abstractNumId w:val="0"/>
  </w:num>
  <w:num w:numId="34">
    <w:abstractNumId w:val="17"/>
  </w:num>
  <w:num w:numId="35">
    <w:abstractNumId w:val="36"/>
  </w:num>
  <w:num w:numId="36">
    <w:abstractNumId w:val="3"/>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D61"/>
    <w:rsid w:val="00000FE8"/>
    <w:rsid w:val="000048ED"/>
    <w:rsid w:val="00005A88"/>
    <w:rsid w:val="00011A08"/>
    <w:rsid w:val="0001330F"/>
    <w:rsid w:val="0002063B"/>
    <w:rsid w:val="000256E5"/>
    <w:rsid w:val="00032E8C"/>
    <w:rsid w:val="0003305A"/>
    <w:rsid w:val="00035B38"/>
    <w:rsid w:val="000366F7"/>
    <w:rsid w:val="000367E4"/>
    <w:rsid w:val="00037BD7"/>
    <w:rsid w:val="00040C88"/>
    <w:rsid w:val="00042B51"/>
    <w:rsid w:val="00043909"/>
    <w:rsid w:val="0004472C"/>
    <w:rsid w:val="00044E39"/>
    <w:rsid w:val="00044FBB"/>
    <w:rsid w:val="000457D8"/>
    <w:rsid w:val="00046465"/>
    <w:rsid w:val="00046C9A"/>
    <w:rsid w:val="0004773C"/>
    <w:rsid w:val="00047F92"/>
    <w:rsid w:val="0005409F"/>
    <w:rsid w:val="00055C60"/>
    <w:rsid w:val="00060F34"/>
    <w:rsid w:val="000677E9"/>
    <w:rsid w:val="00072AAB"/>
    <w:rsid w:val="000745C5"/>
    <w:rsid w:val="00074687"/>
    <w:rsid w:val="00076E74"/>
    <w:rsid w:val="00082EA2"/>
    <w:rsid w:val="00087149"/>
    <w:rsid w:val="00090B8F"/>
    <w:rsid w:val="00091AE9"/>
    <w:rsid w:val="00096DFC"/>
    <w:rsid w:val="000A63D2"/>
    <w:rsid w:val="000A6AC5"/>
    <w:rsid w:val="000B3476"/>
    <w:rsid w:val="000B4D4A"/>
    <w:rsid w:val="000B78F6"/>
    <w:rsid w:val="000C2C13"/>
    <w:rsid w:val="000C3679"/>
    <w:rsid w:val="000C3B35"/>
    <w:rsid w:val="000C40E2"/>
    <w:rsid w:val="000C4A5C"/>
    <w:rsid w:val="000C5E2F"/>
    <w:rsid w:val="000C6212"/>
    <w:rsid w:val="000C740A"/>
    <w:rsid w:val="000D28E3"/>
    <w:rsid w:val="000D2D2C"/>
    <w:rsid w:val="000D2E54"/>
    <w:rsid w:val="000D3B1B"/>
    <w:rsid w:val="000D6C7D"/>
    <w:rsid w:val="000E1FE8"/>
    <w:rsid w:val="000E2AF2"/>
    <w:rsid w:val="000E3885"/>
    <w:rsid w:val="000E4ED8"/>
    <w:rsid w:val="000F1640"/>
    <w:rsid w:val="000F4F57"/>
    <w:rsid w:val="000F6C2F"/>
    <w:rsid w:val="00100957"/>
    <w:rsid w:val="00101B91"/>
    <w:rsid w:val="00101D7A"/>
    <w:rsid w:val="001102C1"/>
    <w:rsid w:val="0011157B"/>
    <w:rsid w:val="00111FCC"/>
    <w:rsid w:val="0011563E"/>
    <w:rsid w:val="0012079A"/>
    <w:rsid w:val="00124CCC"/>
    <w:rsid w:val="00124DF8"/>
    <w:rsid w:val="00124FEC"/>
    <w:rsid w:val="00125DE9"/>
    <w:rsid w:val="00131A66"/>
    <w:rsid w:val="00133199"/>
    <w:rsid w:val="00136A9D"/>
    <w:rsid w:val="0014025A"/>
    <w:rsid w:val="001414C4"/>
    <w:rsid w:val="001437FE"/>
    <w:rsid w:val="001455AB"/>
    <w:rsid w:val="00145A98"/>
    <w:rsid w:val="00146F40"/>
    <w:rsid w:val="00151BE6"/>
    <w:rsid w:val="00153C9D"/>
    <w:rsid w:val="00155B93"/>
    <w:rsid w:val="0015723A"/>
    <w:rsid w:val="00160389"/>
    <w:rsid w:val="001615C8"/>
    <w:rsid w:val="00165110"/>
    <w:rsid w:val="00166233"/>
    <w:rsid w:val="00170524"/>
    <w:rsid w:val="0017289B"/>
    <w:rsid w:val="00173149"/>
    <w:rsid w:val="001759AE"/>
    <w:rsid w:val="00175CF1"/>
    <w:rsid w:val="00176FA2"/>
    <w:rsid w:val="00181CA8"/>
    <w:rsid w:val="00182D7D"/>
    <w:rsid w:val="0018636E"/>
    <w:rsid w:val="001909B1"/>
    <w:rsid w:val="00190D9D"/>
    <w:rsid w:val="001969A3"/>
    <w:rsid w:val="001A4644"/>
    <w:rsid w:val="001B00EE"/>
    <w:rsid w:val="001B156B"/>
    <w:rsid w:val="001B28C2"/>
    <w:rsid w:val="001B340E"/>
    <w:rsid w:val="001C0D24"/>
    <w:rsid w:val="001C0EE4"/>
    <w:rsid w:val="001C25DD"/>
    <w:rsid w:val="001C49CB"/>
    <w:rsid w:val="001D0288"/>
    <w:rsid w:val="001D06E9"/>
    <w:rsid w:val="001D08E0"/>
    <w:rsid w:val="001D5BC5"/>
    <w:rsid w:val="001D722C"/>
    <w:rsid w:val="001D72CF"/>
    <w:rsid w:val="001D76A6"/>
    <w:rsid w:val="001E2374"/>
    <w:rsid w:val="001E2C81"/>
    <w:rsid w:val="001E4B50"/>
    <w:rsid w:val="001E75D3"/>
    <w:rsid w:val="001E7BC6"/>
    <w:rsid w:val="001E7F8D"/>
    <w:rsid w:val="001F164D"/>
    <w:rsid w:val="001F1ADB"/>
    <w:rsid w:val="001F3700"/>
    <w:rsid w:val="001F44E1"/>
    <w:rsid w:val="001F4C2E"/>
    <w:rsid w:val="001F6E2A"/>
    <w:rsid w:val="002004AA"/>
    <w:rsid w:val="00201A44"/>
    <w:rsid w:val="00201DD1"/>
    <w:rsid w:val="00206B4D"/>
    <w:rsid w:val="002077BD"/>
    <w:rsid w:val="00207DF5"/>
    <w:rsid w:val="00210730"/>
    <w:rsid w:val="002133CC"/>
    <w:rsid w:val="00213660"/>
    <w:rsid w:val="00214796"/>
    <w:rsid w:val="00217EB4"/>
    <w:rsid w:val="00223167"/>
    <w:rsid w:val="00227303"/>
    <w:rsid w:val="002309E2"/>
    <w:rsid w:val="0023411F"/>
    <w:rsid w:val="002363FF"/>
    <w:rsid w:val="0023758B"/>
    <w:rsid w:val="0024237D"/>
    <w:rsid w:val="00245E4E"/>
    <w:rsid w:val="002518FE"/>
    <w:rsid w:val="0025365B"/>
    <w:rsid w:val="0025557F"/>
    <w:rsid w:val="0025595B"/>
    <w:rsid w:val="002652E6"/>
    <w:rsid w:val="00266D54"/>
    <w:rsid w:val="00267713"/>
    <w:rsid w:val="002709B9"/>
    <w:rsid w:val="002714D3"/>
    <w:rsid w:val="00274B26"/>
    <w:rsid w:val="00275FE9"/>
    <w:rsid w:val="0027641A"/>
    <w:rsid w:val="002809CA"/>
    <w:rsid w:val="0028541B"/>
    <w:rsid w:val="00287D47"/>
    <w:rsid w:val="00292AA8"/>
    <w:rsid w:val="0029515E"/>
    <w:rsid w:val="002966E9"/>
    <w:rsid w:val="002A2E10"/>
    <w:rsid w:val="002A4C38"/>
    <w:rsid w:val="002A4F9B"/>
    <w:rsid w:val="002A72A5"/>
    <w:rsid w:val="002B2696"/>
    <w:rsid w:val="002B2EDA"/>
    <w:rsid w:val="002B49A9"/>
    <w:rsid w:val="002B742F"/>
    <w:rsid w:val="002C2068"/>
    <w:rsid w:val="002D08E1"/>
    <w:rsid w:val="002D13F6"/>
    <w:rsid w:val="002D2C92"/>
    <w:rsid w:val="002D49D4"/>
    <w:rsid w:val="002D4D08"/>
    <w:rsid w:val="002E4130"/>
    <w:rsid w:val="002E5B01"/>
    <w:rsid w:val="002E70D0"/>
    <w:rsid w:val="002E7252"/>
    <w:rsid w:val="002F185B"/>
    <w:rsid w:val="002F3E1F"/>
    <w:rsid w:val="002F56BD"/>
    <w:rsid w:val="00301E6B"/>
    <w:rsid w:val="00303FD4"/>
    <w:rsid w:val="00304492"/>
    <w:rsid w:val="00310A19"/>
    <w:rsid w:val="00314BDD"/>
    <w:rsid w:val="00315DE7"/>
    <w:rsid w:val="003216D6"/>
    <w:rsid w:val="0032551E"/>
    <w:rsid w:val="003265F6"/>
    <w:rsid w:val="00327323"/>
    <w:rsid w:val="00327AC0"/>
    <w:rsid w:val="00330EC1"/>
    <w:rsid w:val="00340F65"/>
    <w:rsid w:val="00346FD2"/>
    <w:rsid w:val="00350BA0"/>
    <w:rsid w:val="00351BA2"/>
    <w:rsid w:val="00352FB2"/>
    <w:rsid w:val="00355338"/>
    <w:rsid w:val="003578C6"/>
    <w:rsid w:val="00357BF9"/>
    <w:rsid w:val="003609F7"/>
    <w:rsid w:val="00360C7F"/>
    <w:rsid w:val="003625B3"/>
    <w:rsid w:val="003626DB"/>
    <w:rsid w:val="00363751"/>
    <w:rsid w:val="00364EFC"/>
    <w:rsid w:val="003674EB"/>
    <w:rsid w:val="003712C5"/>
    <w:rsid w:val="003714C7"/>
    <w:rsid w:val="00372917"/>
    <w:rsid w:val="00374FAF"/>
    <w:rsid w:val="00380021"/>
    <w:rsid w:val="003806F9"/>
    <w:rsid w:val="003837A4"/>
    <w:rsid w:val="003858CE"/>
    <w:rsid w:val="00386444"/>
    <w:rsid w:val="0038661A"/>
    <w:rsid w:val="00393A18"/>
    <w:rsid w:val="00396AEE"/>
    <w:rsid w:val="003A13D0"/>
    <w:rsid w:val="003A239D"/>
    <w:rsid w:val="003A605E"/>
    <w:rsid w:val="003A70B3"/>
    <w:rsid w:val="003A78DD"/>
    <w:rsid w:val="003B3565"/>
    <w:rsid w:val="003B381D"/>
    <w:rsid w:val="003B3934"/>
    <w:rsid w:val="003B3DF9"/>
    <w:rsid w:val="003B3EED"/>
    <w:rsid w:val="003B67CA"/>
    <w:rsid w:val="003C3613"/>
    <w:rsid w:val="003C6DEC"/>
    <w:rsid w:val="003D3CFC"/>
    <w:rsid w:val="003D3DC8"/>
    <w:rsid w:val="003D450B"/>
    <w:rsid w:val="003D534C"/>
    <w:rsid w:val="003D5520"/>
    <w:rsid w:val="003D58BB"/>
    <w:rsid w:val="003D7847"/>
    <w:rsid w:val="003E0E5C"/>
    <w:rsid w:val="003E4752"/>
    <w:rsid w:val="003E4F13"/>
    <w:rsid w:val="003F0B6D"/>
    <w:rsid w:val="00402FAB"/>
    <w:rsid w:val="0040457C"/>
    <w:rsid w:val="00404EFC"/>
    <w:rsid w:val="00405762"/>
    <w:rsid w:val="00407893"/>
    <w:rsid w:val="004079B1"/>
    <w:rsid w:val="0041045F"/>
    <w:rsid w:val="00411ACB"/>
    <w:rsid w:val="0041241F"/>
    <w:rsid w:val="004130C5"/>
    <w:rsid w:val="00413913"/>
    <w:rsid w:val="00414A6D"/>
    <w:rsid w:val="00421B72"/>
    <w:rsid w:val="00424A5C"/>
    <w:rsid w:val="00425A9B"/>
    <w:rsid w:val="0042738F"/>
    <w:rsid w:val="004274E9"/>
    <w:rsid w:val="00430E9E"/>
    <w:rsid w:val="0043217F"/>
    <w:rsid w:val="004374F4"/>
    <w:rsid w:val="004456F6"/>
    <w:rsid w:val="00446B7D"/>
    <w:rsid w:val="00446EE3"/>
    <w:rsid w:val="00447364"/>
    <w:rsid w:val="00447E62"/>
    <w:rsid w:val="0045183E"/>
    <w:rsid w:val="00461708"/>
    <w:rsid w:val="00461E9C"/>
    <w:rsid w:val="004624DD"/>
    <w:rsid w:val="004632C6"/>
    <w:rsid w:val="00472883"/>
    <w:rsid w:val="00472C3B"/>
    <w:rsid w:val="0047353F"/>
    <w:rsid w:val="0048180E"/>
    <w:rsid w:val="00481EAA"/>
    <w:rsid w:val="00486041"/>
    <w:rsid w:val="0048625C"/>
    <w:rsid w:val="0049297A"/>
    <w:rsid w:val="00496E37"/>
    <w:rsid w:val="004970A4"/>
    <w:rsid w:val="004A011B"/>
    <w:rsid w:val="004A03DA"/>
    <w:rsid w:val="004A3D7E"/>
    <w:rsid w:val="004A43FF"/>
    <w:rsid w:val="004A48B1"/>
    <w:rsid w:val="004A5778"/>
    <w:rsid w:val="004A5A01"/>
    <w:rsid w:val="004A7A70"/>
    <w:rsid w:val="004A7F7C"/>
    <w:rsid w:val="004B1434"/>
    <w:rsid w:val="004B3259"/>
    <w:rsid w:val="004B3DE2"/>
    <w:rsid w:val="004B46EC"/>
    <w:rsid w:val="004B5E02"/>
    <w:rsid w:val="004B75F9"/>
    <w:rsid w:val="004C0CC3"/>
    <w:rsid w:val="004C2CA6"/>
    <w:rsid w:val="004C375C"/>
    <w:rsid w:val="004C520C"/>
    <w:rsid w:val="004C525C"/>
    <w:rsid w:val="004D0A59"/>
    <w:rsid w:val="004D0AF6"/>
    <w:rsid w:val="004D0C1F"/>
    <w:rsid w:val="004D14EB"/>
    <w:rsid w:val="004D4309"/>
    <w:rsid w:val="004D52D8"/>
    <w:rsid w:val="004E308C"/>
    <w:rsid w:val="004E3180"/>
    <w:rsid w:val="004E3BA4"/>
    <w:rsid w:val="004E4C8F"/>
    <w:rsid w:val="004F33C3"/>
    <w:rsid w:val="004F4B12"/>
    <w:rsid w:val="004F4D10"/>
    <w:rsid w:val="004F4DAD"/>
    <w:rsid w:val="004F6307"/>
    <w:rsid w:val="004F69CE"/>
    <w:rsid w:val="004F7627"/>
    <w:rsid w:val="00500905"/>
    <w:rsid w:val="00500FCB"/>
    <w:rsid w:val="005021E6"/>
    <w:rsid w:val="00502A5E"/>
    <w:rsid w:val="00503572"/>
    <w:rsid w:val="00510720"/>
    <w:rsid w:val="005108D7"/>
    <w:rsid w:val="00513B26"/>
    <w:rsid w:val="00517ED3"/>
    <w:rsid w:val="00521397"/>
    <w:rsid w:val="005220C2"/>
    <w:rsid w:val="00524A02"/>
    <w:rsid w:val="0052564B"/>
    <w:rsid w:val="005256CE"/>
    <w:rsid w:val="00526088"/>
    <w:rsid w:val="005311F3"/>
    <w:rsid w:val="0053492B"/>
    <w:rsid w:val="005352CE"/>
    <w:rsid w:val="005435F5"/>
    <w:rsid w:val="00550FF2"/>
    <w:rsid w:val="0055783C"/>
    <w:rsid w:val="00560E3D"/>
    <w:rsid w:val="00563B39"/>
    <w:rsid w:val="00564888"/>
    <w:rsid w:val="005665F9"/>
    <w:rsid w:val="00572992"/>
    <w:rsid w:val="00576189"/>
    <w:rsid w:val="0057780F"/>
    <w:rsid w:val="00582236"/>
    <w:rsid w:val="005862E9"/>
    <w:rsid w:val="0058642D"/>
    <w:rsid w:val="005939A1"/>
    <w:rsid w:val="00596D34"/>
    <w:rsid w:val="00597298"/>
    <w:rsid w:val="005A0656"/>
    <w:rsid w:val="005A0BD4"/>
    <w:rsid w:val="005A1B70"/>
    <w:rsid w:val="005B025E"/>
    <w:rsid w:val="005B1C45"/>
    <w:rsid w:val="005B2083"/>
    <w:rsid w:val="005B449D"/>
    <w:rsid w:val="005B4A91"/>
    <w:rsid w:val="005B51F4"/>
    <w:rsid w:val="005B7E8A"/>
    <w:rsid w:val="005C069F"/>
    <w:rsid w:val="005C1454"/>
    <w:rsid w:val="005C1880"/>
    <w:rsid w:val="005C267E"/>
    <w:rsid w:val="005D3709"/>
    <w:rsid w:val="005D4282"/>
    <w:rsid w:val="005D4383"/>
    <w:rsid w:val="005D4F50"/>
    <w:rsid w:val="005D777C"/>
    <w:rsid w:val="005E4FD2"/>
    <w:rsid w:val="005E5F90"/>
    <w:rsid w:val="005E644B"/>
    <w:rsid w:val="005E7F5A"/>
    <w:rsid w:val="005F0993"/>
    <w:rsid w:val="005F0F35"/>
    <w:rsid w:val="005F2F61"/>
    <w:rsid w:val="006037E8"/>
    <w:rsid w:val="0060578B"/>
    <w:rsid w:val="006123A2"/>
    <w:rsid w:val="00614F77"/>
    <w:rsid w:val="006159F4"/>
    <w:rsid w:val="00615EBE"/>
    <w:rsid w:val="00617558"/>
    <w:rsid w:val="00621C81"/>
    <w:rsid w:val="00623D88"/>
    <w:rsid w:val="00623FEC"/>
    <w:rsid w:val="00624077"/>
    <w:rsid w:val="00625583"/>
    <w:rsid w:val="00626D39"/>
    <w:rsid w:val="00627F2A"/>
    <w:rsid w:val="00631FFC"/>
    <w:rsid w:val="00632396"/>
    <w:rsid w:val="006332FA"/>
    <w:rsid w:val="0063547F"/>
    <w:rsid w:val="00640256"/>
    <w:rsid w:val="00641E77"/>
    <w:rsid w:val="006426B6"/>
    <w:rsid w:val="00647BD7"/>
    <w:rsid w:val="00650A4F"/>
    <w:rsid w:val="006518AF"/>
    <w:rsid w:val="00653DFF"/>
    <w:rsid w:val="00654611"/>
    <w:rsid w:val="00654F24"/>
    <w:rsid w:val="00656C9B"/>
    <w:rsid w:val="00657DF5"/>
    <w:rsid w:val="00660E40"/>
    <w:rsid w:val="006615A8"/>
    <w:rsid w:val="006636CC"/>
    <w:rsid w:val="00665474"/>
    <w:rsid w:val="00665874"/>
    <w:rsid w:val="006658FB"/>
    <w:rsid w:val="00670639"/>
    <w:rsid w:val="00671E44"/>
    <w:rsid w:val="00674A6D"/>
    <w:rsid w:val="00676714"/>
    <w:rsid w:val="00684427"/>
    <w:rsid w:val="00685D27"/>
    <w:rsid w:val="00686BF8"/>
    <w:rsid w:val="00690B7D"/>
    <w:rsid w:val="00692DCE"/>
    <w:rsid w:val="0069715F"/>
    <w:rsid w:val="006A3B81"/>
    <w:rsid w:val="006A40DF"/>
    <w:rsid w:val="006A71B7"/>
    <w:rsid w:val="006A7712"/>
    <w:rsid w:val="006B17CF"/>
    <w:rsid w:val="006C193B"/>
    <w:rsid w:val="006C1A66"/>
    <w:rsid w:val="006C68FB"/>
    <w:rsid w:val="006C77CF"/>
    <w:rsid w:val="006D2FEC"/>
    <w:rsid w:val="006D3851"/>
    <w:rsid w:val="006D4A10"/>
    <w:rsid w:val="006D67AB"/>
    <w:rsid w:val="006D6C72"/>
    <w:rsid w:val="006E000E"/>
    <w:rsid w:val="006E1347"/>
    <w:rsid w:val="006E20C0"/>
    <w:rsid w:val="006E3C61"/>
    <w:rsid w:val="006E6951"/>
    <w:rsid w:val="006E771B"/>
    <w:rsid w:val="006E7AFB"/>
    <w:rsid w:val="006E7C23"/>
    <w:rsid w:val="006F64B5"/>
    <w:rsid w:val="00706FC5"/>
    <w:rsid w:val="0071055B"/>
    <w:rsid w:val="00713994"/>
    <w:rsid w:val="00713E1F"/>
    <w:rsid w:val="00714104"/>
    <w:rsid w:val="00715A26"/>
    <w:rsid w:val="007172E4"/>
    <w:rsid w:val="007175E9"/>
    <w:rsid w:val="00723A0D"/>
    <w:rsid w:val="007312F2"/>
    <w:rsid w:val="00732B6E"/>
    <w:rsid w:val="007350E3"/>
    <w:rsid w:val="0073605C"/>
    <w:rsid w:val="00737A57"/>
    <w:rsid w:val="00737E07"/>
    <w:rsid w:val="00742D67"/>
    <w:rsid w:val="00744B66"/>
    <w:rsid w:val="00745E95"/>
    <w:rsid w:val="007477BC"/>
    <w:rsid w:val="00750424"/>
    <w:rsid w:val="0075119B"/>
    <w:rsid w:val="00754C79"/>
    <w:rsid w:val="00762E36"/>
    <w:rsid w:val="007635C2"/>
    <w:rsid w:val="007636FE"/>
    <w:rsid w:val="007657E4"/>
    <w:rsid w:val="00765826"/>
    <w:rsid w:val="00765EA7"/>
    <w:rsid w:val="00766B98"/>
    <w:rsid w:val="007740E9"/>
    <w:rsid w:val="00776248"/>
    <w:rsid w:val="00777A65"/>
    <w:rsid w:val="007800DD"/>
    <w:rsid w:val="00781A4B"/>
    <w:rsid w:val="007826A5"/>
    <w:rsid w:val="00782725"/>
    <w:rsid w:val="00782C60"/>
    <w:rsid w:val="00785665"/>
    <w:rsid w:val="00787F5F"/>
    <w:rsid w:val="00790CA5"/>
    <w:rsid w:val="0079136E"/>
    <w:rsid w:val="00793A86"/>
    <w:rsid w:val="00796318"/>
    <w:rsid w:val="00796746"/>
    <w:rsid w:val="00796778"/>
    <w:rsid w:val="0079726A"/>
    <w:rsid w:val="007A4189"/>
    <w:rsid w:val="007A5C2F"/>
    <w:rsid w:val="007A5D88"/>
    <w:rsid w:val="007B0E0A"/>
    <w:rsid w:val="007B15AF"/>
    <w:rsid w:val="007B671E"/>
    <w:rsid w:val="007C0798"/>
    <w:rsid w:val="007C51B2"/>
    <w:rsid w:val="007C5383"/>
    <w:rsid w:val="007C6A70"/>
    <w:rsid w:val="007C71C5"/>
    <w:rsid w:val="007D07BE"/>
    <w:rsid w:val="007D10B4"/>
    <w:rsid w:val="007D1BF3"/>
    <w:rsid w:val="007D356D"/>
    <w:rsid w:val="007D3662"/>
    <w:rsid w:val="007D67CE"/>
    <w:rsid w:val="007E107C"/>
    <w:rsid w:val="007E2EE5"/>
    <w:rsid w:val="007E3BD0"/>
    <w:rsid w:val="007E58E5"/>
    <w:rsid w:val="007F12E7"/>
    <w:rsid w:val="007F4059"/>
    <w:rsid w:val="007F563C"/>
    <w:rsid w:val="007F5A0B"/>
    <w:rsid w:val="007F74A8"/>
    <w:rsid w:val="00800E09"/>
    <w:rsid w:val="00801D3E"/>
    <w:rsid w:val="00802698"/>
    <w:rsid w:val="00802F7F"/>
    <w:rsid w:val="008034C1"/>
    <w:rsid w:val="008035E9"/>
    <w:rsid w:val="008049B8"/>
    <w:rsid w:val="00806A6A"/>
    <w:rsid w:val="00807D7B"/>
    <w:rsid w:val="008106B9"/>
    <w:rsid w:val="00810CC3"/>
    <w:rsid w:val="00812DDF"/>
    <w:rsid w:val="008132B1"/>
    <w:rsid w:val="00817237"/>
    <w:rsid w:val="008223C2"/>
    <w:rsid w:val="00823C17"/>
    <w:rsid w:val="0082468A"/>
    <w:rsid w:val="00826D45"/>
    <w:rsid w:val="0083015E"/>
    <w:rsid w:val="008318A6"/>
    <w:rsid w:val="00831BD5"/>
    <w:rsid w:val="008328B6"/>
    <w:rsid w:val="00837143"/>
    <w:rsid w:val="00837228"/>
    <w:rsid w:val="00843981"/>
    <w:rsid w:val="00846DA0"/>
    <w:rsid w:val="00851C49"/>
    <w:rsid w:val="00852D2D"/>
    <w:rsid w:val="00853432"/>
    <w:rsid w:val="00856417"/>
    <w:rsid w:val="00857AF9"/>
    <w:rsid w:val="00862FEC"/>
    <w:rsid w:val="00863F28"/>
    <w:rsid w:val="00864AD7"/>
    <w:rsid w:val="00867965"/>
    <w:rsid w:val="00867D0F"/>
    <w:rsid w:val="008705A4"/>
    <w:rsid w:val="008717A8"/>
    <w:rsid w:val="00871CC3"/>
    <w:rsid w:val="0087778F"/>
    <w:rsid w:val="00880440"/>
    <w:rsid w:val="00881ED8"/>
    <w:rsid w:val="00882B40"/>
    <w:rsid w:val="00884A9B"/>
    <w:rsid w:val="0088629E"/>
    <w:rsid w:val="0089186E"/>
    <w:rsid w:val="00891D00"/>
    <w:rsid w:val="00893E1F"/>
    <w:rsid w:val="008963E0"/>
    <w:rsid w:val="008965D4"/>
    <w:rsid w:val="00896B23"/>
    <w:rsid w:val="008A1C3A"/>
    <w:rsid w:val="008A34E7"/>
    <w:rsid w:val="008A3718"/>
    <w:rsid w:val="008A4719"/>
    <w:rsid w:val="008B10EE"/>
    <w:rsid w:val="008B1D92"/>
    <w:rsid w:val="008B259C"/>
    <w:rsid w:val="008B382A"/>
    <w:rsid w:val="008B6366"/>
    <w:rsid w:val="008C1B79"/>
    <w:rsid w:val="008C39CD"/>
    <w:rsid w:val="008C4236"/>
    <w:rsid w:val="008C6243"/>
    <w:rsid w:val="008C696C"/>
    <w:rsid w:val="008D10A7"/>
    <w:rsid w:val="008D1A89"/>
    <w:rsid w:val="008D4349"/>
    <w:rsid w:val="008D526E"/>
    <w:rsid w:val="008D54E4"/>
    <w:rsid w:val="008D67DF"/>
    <w:rsid w:val="008D788F"/>
    <w:rsid w:val="008E165C"/>
    <w:rsid w:val="008E45C7"/>
    <w:rsid w:val="008E5453"/>
    <w:rsid w:val="008E595B"/>
    <w:rsid w:val="008F0315"/>
    <w:rsid w:val="008F13E8"/>
    <w:rsid w:val="008F3967"/>
    <w:rsid w:val="008F3E7B"/>
    <w:rsid w:val="008F3E84"/>
    <w:rsid w:val="008F457A"/>
    <w:rsid w:val="008F6C56"/>
    <w:rsid w:val="00900575"/>
    <w:rsid w:val="0090058B"/>
    <w:rsid w:val="00906A1A"/>
    <w:rsid w:val="00907BEE"/>
    <w:rsid w:val="009115AA"/>
    <w:rsid w:val="00912C62"/>
    <w:rsid w:val="00920A78"/>
    <w:rsid w:val="00920C2F"/>
    <w:rsid w:val="00923D57"/>
    <w:rsid w:val="00925EFB"/>
    <w:rsid w:val="00927BB4"/>
    <w:rsid w:val="009311F5"/>
    <w:rsid w:val="00931D32"/>
    <w:rsid w:val="00931E49"/>
    <w:rsid w:val="00935482"/>
    <w:rsid w:val="00937526"/>
    <w:rsid w:val="00942D45"/>
    <w:rsid w:val="00943310"/>
    <w:rsid w:val="00944501"/>
    <w:rsid w:val="00946D3B"/>
    <w:rsid w:val="00950CA5"/>
    <w:rsid w:val="009530CA"/>
    <w:rsid w:val="00955B66"/>
    <w:rsid w:val="00955C07"/>
    <w:rsid w:val="009568A8"/>
    <w:rsid w:val="0096335A"/>
    <w:rsid w:val="0096792A"/>
    <w:rsid w:val="0097004B"/>
    <w:rsid w:val="00970582"/>
    <w:rsid w:val="009732E5"/>
    <w:rsid w:val="00974049"/>
    <w:rsid w:val="00976685"/>
    <w:rsid w:val="00985FF5"/>
    <w:rsid w:val="00986E68"/>
    <w:rsid w:val="00987638"/>
    <w:rsid w:val="0099164A"/>
    <w:rsid w:val="0099309F"/>
    <w:rsid w:val="0099324F"/>
    <w:rsid w:val="00993472"/>
    <w:rsid w:val="00993757"/>
    <w:rsid w:val="00997883"/>
    <w:rsid w:val="009A48BB"/>
    <w:rsid w:val="009B1837"/>
    <w:rsid w:val="009B199B"/>
    <w:rsid w:val="009B1FDD"/>
    <w:rsid w:val="009B28D0"/>
    <w:rsid w:val="009B3043"/>
    <w:rsid w:val="009B38EF"/>
    <w:rsid w:val="009B4A99"/>
    <w:rsid w:val="009B4A9D"/>
    <w:rsid w:val="009B56A8"/>
    <w:rsid w:val="009B6362"/>
    <w:rsid w:val="009C107C"/>
    <w:rsid w:val="009C1DB3"/>
    <w:rsid w:val="009C1F91"/>
    <w:rsid w:val="009C6F23"/>
    <w:rsid w:val="009D1159"/>
    <w:rsid w:val="009D1CBA"/>
    <w:rsid w:val="009D23AB"/>
    <w:rsid w:val="009D427F"/>
    <w:rsid w:val="009D475D"/>
    <w:rsid w:val="009D504F"/>
    <w:rsid w:val="009D5F92"/>
    <w:rsid w:val="009D79C3"/>
    <w:rsid w:val="009E277B"/>
    <w:rsid w:val="009E57FF"/>
    <w:rsid w:val="009E6085"/>
    <w:rsid w:val="009F3F6C"/>
    <w:rsid w:val="009F62FB"/>
    <w:rsid w:val="009F6DCE"/>
    <w:rsid w:val="00A032BD"/>
    <w:rsid w:val="00A04956"/>
    <w:rsid w:val="00A1090A"/>
    <w:rsid w:val="00A12074"/>
    <w:rsid w:val="00A15B40"/>
    <w:rsid w:val="00A15BF5"/>
    <w:rsid w:val="00A213A1"/>
    <w:rsid w:val="00A22834"/>
    <w:rsid w:val="00A23C82"/>
    <w:rsid w:val="00A23F2A"/>
    <w:rsid w:val="00A24CED"/>
    <w:rsid w:val="00A303D5"/>
    <w:rsid w:val="00A3198E"/>
    <w:rsid w:val="00A3485D"/>
    <w:rsid w:val="00A41E9C"/>
    <w:rsid w:val="00A43A91"/>
    <w:rsid w:val="00A43D6A"/>
    <w:rsid w:val="00A460FE"/>
    <w:rsid w:val="00A5276A"/>
    <w:rsid w:val="00A53682"/>
    <w:rsid w:val="00A57223"/>
    <w:rsid w:val="00A609F4"/>
    <w:rsid w:val="00A63009"/>
    <w:rsid w:val="00A7158E"/>
    <w:rsid w:val="00A71820"/>
    <w:rsid w:val="00A72CD3"/>
    <w:rsid w:val="00A74FD4"/>
    <w:rsid w:val="00A77B59"/>
    <w:rsid w:val="00A77BD2"/>
    <w:rsid w:val="00A80D4C"/>
    <w:rsid w:val="00A80D68"/>
    <w:rsid w:val="00A80E54"/>
    <w:rsid w:val="00A81460"/>
    <w:rsid w:val="00A8192E"/>
    <w:rsid w:val="00A81A60"/>
    <w:rsid w:val="00A82307"/>
    <w:rsid w:val="00A876FA"/>
    <w:rsid w:val="00A9042D"/>
    <w:rsid w:val="00A905D2"/>
    <w:rsid w:val="00A908A9"/>
    <w:rsid w:val="00A91ABF"/>
    <w:rsid w:val="00A925CA"/>
    <w:rsid w:val="00A94122"/>
    <w:rsid w:val="00AA0774"/>
    <w:rsid w:val="00AA1416"/>
    <w:rsid w:val="00AA26DA"/>
    <w:rsid w:val="00AB1F56"/>
    <w:rsid w:val="00AB5435"/>
    <w:rsid w:val="00AB7AEB"/>
    <w:rsid w:val="00AC266F"/>
    <w:rsid w:val="00AD50F2"/>
    <w:rsid w:val="00AE2806"/>
    <w:rsid w:val="00AE2F9C"/>
    <w:rsid w:val="00AE3EB6"/>
    <w:rsid w:val="00AE5499"/>
    <w:rsid w:val="00AF3257"/>
    <w:rsid w:val="00AF3EEE"/>
    <w:rsid w:val="00AF406D"/>
    <w:rsid w:val="00B04D2E"/>
    <w:rsid w:val="00B05AC8"/>
    <w:rsid w:val="00B05D33"/>
    <w:rsid w:val="00B07132"/>
    <w:rsid w:val="00B1004E"/>
    <w:rsid w:val="00B10398"/>
    <w:rsid w:val="00B1233C"/>
    <w:rsid w:val="00B16EBA"/>
    <w:rsid w:val="00B204AD"/>
    <w:rsid w:val="00B2324E"/>
    <w:rsid w:val="00B240BD"/>
    <w:rsid w:val="00B2479B"/>
    <w:rsid w:val="00B2635A"/>
    <w:rsid w:val="00B266CB"/>
    <w:rsid w:val="00B266FD"/>
    <w:rsid w:val="00B26C77"/>
    <w:rsid w:val="00B272CA"/>
    <w:rsid w:val="00B355BB"/>
    <w:rsid w:val="00B36E19"/>
    <w:rsid w:val="00B370FB"/>
    <w:rsid w:val="00B37E10"/>
    <w:rsid w:val="00B4205C"/>
    <w:rsid w:val="00B4344C"/>
    <w:rsid w:val="00B44C04"/>
    <w:rsid w:val="00B4574D"/>
    <w:rsid w:val="00B505F9"/>
    <w:rsid w:val="00B50BD3"/>
    <w:rsid w:val="00B52317"/>
    <w:rsid w:val="00B559E5"/>
    <w:rsid w:val="00B607A0"/>
    <w:rsid w:val="00B614E4"/>
    <w:rsid w:val="00B61666"/>
    <w:rsid w:val="00B62837"/>
    <w:rsid w:val="00B643B8"/>
    <w:rsid w:val="00B700D5"/>
    <w:rsid w:val="00B70839"/>
    <w:rsid w:val="00B729CB"/>
    <w:rsid w:val="00B73382"/>
    <w:rsid w:val="00B77664"/>
    <w:rsid w:val="00B801E2"/>
    <w:rsid w:val="00B827BF"/>
    <w:rsid w:val="00B85B5A"/>
    <w:rsid w:val="00B92C88"/>
    <w:rsid w:val="00B93533"/>
    <w:rsid w:val="00B94231"/>
    <w:rsid w:val="00B94F85"/>
    <w:rsid w:val="00BA044D"/>
    <w:rsid w:val="00BA3C24"/>
    <w:rsid w:val="00BA5A66"/>
    <w:rsid w:val="00BA5BA9"/>
    <w:rsid w:val="00BA5E38"/>
    <w:rsid w:val="00BB041E"/>
    <w:rsid w:val="00BB0F8F"/>
    <w:rsid w:val="00BB1B94"/>
    <w:rsid w:val="00BB680D"/>
    <w:rsid w:val="00BC033D"/>
    <w:rsid w:val="00BC1ACF"/>
    <w:rsid w:val="00BC684C"/>
    <w:rsid w:val="00BD0376"/>
    <w:rsid w:val="00BD7269"/>
    <w:rsid w:val="00BE0D95"/>
    <w:rsid w:val="00BE225A"/>
    <w:rsid w:val="00BE3A17"/>
    <w:rsid w:val="00BE414F"/>
    <w:rsid w:val="00BE6A4C"/>
    <w:rsid w:val="00BF02AF"/>
    <w:rsid w:val="00BF0A3F"/>
    <w:rsid w:val="00BF0E06"/>
    <w:rsid w:val="00BF1ED8"/>
    <w:rsid w:val="00BF2A0F"/>
    <w:rsid w:val="00BF3412"/>
    <w:rsid w:val="00BF3C62"/>
    <w:rsid w:val="00BF67F0"/>
    <w:rsid w:val="00BF714C"/>
    <w:rsid w:val="00BF739A"/>
    <w:rsid w:val="00C00A7E"/>
    <w:rsid w:val="00C01388"/>
    <w:rsid w:val="00C019A7"/>
    <w:rsid w:val="00C061A2"/>
    <w:rsid w:val="00C1185A"/>
    <w:rsid w:val="00C13ED6"/>
    <w:rsid w:val="00C20FFA"/>
    <w:rsid w:val="00C227C6"/>
    <w:rsid w:val="00C2361E"/>
    <w:rsid w:val="00C23BF9"/>
    <w:rsid w:val="00C305BD"/>
    <w:rsid w:val="00C33B00"/>
    <w:rsid w:val="00C371E9"/>
    <w:rsid w:val="00C37622"/>
    <w:rsid w:val="00C417EE"/>
    <w:rsid w:val="00C464AD"/>
    <w:rsid w:val="00C50144"/>
    <w:rsid w:val="00C504D0"/>
    <w:rsid w:val="00C50BC7"/>
    <w:rsid w:val="00C50E09"/>
    <w:rsid w:val="00C51A3B"/>
    <w:rsid w:val="00C62219"/>
    <w:rsid w:val="00C629E5"/>
    <w:rsid w:val="00C6612C"/>
    <w:rsid w:val="00C70E1A"/>
    <w:rsid w:val="00C71782"/>
    <w:rsid w:val="00C75770"/>
    <w:rsid w:val="00C76AED"/>
    <w:rsid w:val="00C77E16"/>
    <w:rsid w:val="00C81A4E"/>
    <w:rsid w:val="00C82552"/>
    <w:rsid w:val="00C84D61"/>
    <w:rsid w:val="00C93DEC"/>
    <w:rsid w:val="00C943B8"/>
    <w:rsid w:val="00C955CB"/>
    <w:rsid w:val="00CA1B83"/>
    <w:rsid w:val="00CA3840"/>
    <w:rsid w:val="00CB08E5"/>
    <w:rsid w:val="00CB090D"/>
    <w:rsid w:val="00CB23D9"/>
    <w:rsid w:val="00CB65AA"/>
    <w:rsid w:val="00CB719D"/>
    <w:rsid w:val="00CC0A9A"/>
    <w:rsid w:val="00CC1AC6"/>
    <w:rsid w:val="00CC28D5"/>
    <w:rsid w:val="00CC411B"/>
    <w:rsid w:val="00CD0B63"/>
    <w:rsid w:val="00CD1368"/>
    <w:rsid w:val="00CD1F4F"/>
    <w:rsid w:val="00CD29B3"/>
    <w:rsid w:val="00CD4A84"/>
    <w:rsid w:val="00CE3874"/>
    <w:rsid w:val="00CE5E83"/>
    <w:rsid w:val="00CE5F2B"/>
    <w:rsid w:val="00CE6121"/>
    <w:rsid w:val="00CF0034"/>
    <w:rsid w:val="00CF3920"/>
    <w:rsid w:val="00CF53BC"/>
    <w:rsid w:val="00CF65CA"/>
    <w:rsid w:val="00CF7747"/>
    <w:rsid w:val="00D00B8C"/>
    <w:rsid w:val="00D02D2C"/>
    <w:rsid w:val="00D0395C"/>
    <w:rsid w:val="00D111E5"/>
    <w:rsid w:val="00D12515"/>
    <w:rsid w:val="00D17E4B"/>
    <w:rsid w:val="00D224E8"/>
    <w:rsid w:val="00D32956"/>
    <w:rsid w:val="00D340E0"/>
    <w:rsid w:val="00D3454D"/>
    <w:rsid w:val="00D34A74"/>
    <w:rsid w:val="00D4259E"/>
    <w:rsid w:val="00D44DAB"/>
    <w:rsid w:val="00D45237"/>
    <w:rsid w:val="00D45DBD"/>
    <w:rsid w:val="00D45F27"/>
    <w:rsid w:val="00D46006"/>
    <w:rsid w:val="00D52588"/>
    <w:rsid w:val="00D63887"/>
    <w:rsid w:val="00D6676F"/>
    <w:rsid w:val="00D679F7"/>
    <w:rsid w:val="00D70045"/>
    <w:rsid w:val="00D73CAB"/>
    <w:rsid w:val="00D73E34"/>
    <w:rsid w:val="00D74437"/>
    <w:rsid w:val="00D7499A"/>
    <w:rsid w:val="00D801EB"/>
    <w:rsid w:val="00D81285"/>
    <w:rsid w:val="00D81C24"/>
    <w:rsid w:val="00D8412C"/>
    <w:rsid w:val="00D84C24"/>
    <w:rsid w:val="00D84D6D"/>
    <w:rsid w:val="00D85E2B"/>
    <w:rsid w:val="00D901EE"/>
    <w:rsid w:val="00D91A48"/>
    <w:rsid w:val="00D97118"/>
    <w:rsid w:val="00DA1B58"/>
    <w:rsid w:val="00DA2E2A"/>
    <w:rsid w:val="00DA4B9C"/>
    <w:rsid w:val="00DA67B7"/>
    <w:rsid w:val="00DB1F09"/>
    <w:rsid w:val="00DB2651"/>
    <w:rsid w:val="00DB418D"/>
    <w:rsid w:val="00DB6BE7"/>
    <w:rsid w:val="00DB799E"/>
    <w:rsid w:val="00DB7F97"/>
    <w:rsid w:val="00DD2443"/>
    <w:rsid w:val="00DD2D6C"/>
    <w:rsid w:val="00DD5627"/>
    <w:rsid w:val="00DE254C"/>
    <w:rsid w:val="00DE37D9"/>
    <w:rsid w:val="00DE39BF"/>
    <w:rsid w:val="00DE3C73"/>
    <w:rsid w:val="00DE41C8"/>
    <w:rsid w:val="00DE55C1"/>
    <w:rsid w:val="00DE5CED"/>
    <w:rsid w:val="00DE61C5"/>
    <w:rsid w:val="00DE62F6"/>
    <w:rsid w:val="00DE7FAC"/>
    <w:rsid w:val="00DF0F26"/>
    <w:rsid w:val="00DF1601"/>
    <w:rsid w:val="00DF1FA3"/>
    <w:rsid w:val="00DF3581"/>
    <w:rsid w:val="00DF40CC"/>
    <w:rsid w:val="00DF6C44"/>
    <w:rsid w:val="00E00B2B"/>
    <w:rsid w:val="00E024C8"/>
    <w:rsid w:val="00E031C1"/>
    <w:rsid w:val="00E07DB9"/>
    <w:rsid w:val="00E11F2C"/>
    <w:rsid w:val="00E128F8"/>
    <w:rsid w:val="00E13450"/>
    <w:rsid w:val="00E23749"/>
    <w:rsid w:val="00E253CE"/>
    <w:rsid w:val="00E25652"/>
    <w:rsid w:val="00E25C81"/>
    <w:rsid w:val="00E334E3"/>
    <w:rsid w:val="00E3436E"/>
    <w:rsid w:val="00E35B04"/>
    <w:rsid w:val="00E41905"/>
    <w:rsid w:val="00E43C22"/>
    <w:rsid w:val="00E44992"/>
    <w:rsid w:val="00E45EA3"/>
    <w:rsid w:val="00E4791E"/>
    <w:rsid w:val="00E5236C"/>
    <w:rsid w:val="00E54B92"/>
    <w:rsid w:val="00E5576A"/>
    <w:rsid w:val="00E56709"/>
    <w:rsid w:val="00E56712"/>
    <w:rsid w:val="00E57C06"/>
    <w:rsid w:val="00E62C48"/>
    <w:rsid w:val="00E63627"/>
    <w:rsid w:val="00E7171C"/>
    <w:rsid w:val="00E71C95"/>
    <w:rsid w:val="00E72049"/>
    <w:rsid w:val="00E73F39"/>
    <w:rsid w:val="00E7513E"/>
    <w:rsid w:val="00E77307"/>
    <w:rsid w:val="00E77EF2"/>
    <w:rsid w:val="00E81DC4"/>
    <w:rsid w:val="00E82EB4"/>
    <w:rsid w:val="00E83FED"/>
    <w:rsid w:val="00E8585A"/>
    <w:rsid w:val="00E86F9A"/>
    <w:rsid w:val="00E90509"/>
    <w:rsid w:val="00E91DA1"/>
    <w:rsid w:val="00E92304"/>
    <w:rsid w:val="00E9308F"/>
    <w:rsid w:val="00EA088B"/>
    <w:rsid w:val="00EA2601"/>
    <w:rsid w:val="00EA2DD1"/>
    <w:rsid w:val="00EA731B"/>
    <w:rsid w:val="00EA73B9"/>
    <w:rsid w:val="00EA799E"/>
    <w:rsid w:val="00EB310C"/>
    <w:rsid w:val="00EB3417"/>
    <w:rsid w:val="00EB657C"/>
    <w:rsid w:val="00EB6E15"/>
    <w:rsid w:val="00EC0752"/>
    <w:rsid w:val="00EC305C"/>
    <w:rsid w:val="00EC3289"/>
    <w:rsid w:val="00EC3E29"/>
    <w:rsid w:val="00EC50D3"/>
    <w:rsid w:val="00EC5C87"/>
    <w:rsid w:val="00EC657D"/>
    <w:rsid w:val="00EC758D"/>
    <w:rsid w:val="00ED0556"/>
    <w:rsid w:val="00ED1AE7"/>
    <w:rsid w:val="00ED274A"/>
    <w:rsid w:val="00ED3560"/>
    <w:rsid w:val="00ED7592"/>
    <w:rsid w:val="00EF09D2"/>
    <w:rsid w:val="00EF2B0F"/>
    <w:rsid w:val="00EF4163"/>
    <w:rsid w:val="00EF67C1"/>
    <w:rsid w:val="00F0012D"/>
    <w:rsid w:val="00F001D1"/>
    <w:rsid w:val="00F00698"/>
    <w:rsid w:val="00F00776"/>
    <w:rsid w:val="00F03332"/>
    <w:rsid w:val="00F04CF9"/>
    <w:rsid w:val="00F0600A"/>
    <w:rsid w:val="00F075D0"/>
    <w:rsid w:val="00F07B32"/>
    <w:rsid w:val="00F102CE"/>
    <w:rsid w:val="00F10785"/>
    <w:rsid w:val="00F10C75"/>
    <w:rsid w:val="00F1140E"/>
    <w:rsid w:val="00F15B17"/>
    <w:rsid w:val="00F16BC4"/>
    <w:rsid w:val="00F21B73"/>
    <w:rsid w:val="00F300BE"/>
    <w:rsid w:val="00F30697"/>
    <w:rsid w:val="00F3076C"/>
    <w:rsid w:val="00F31A51"/>
    <w:rsid w:val="00F31C85"/>
    <w:rsid w:val="00F334C8"/>
    <w:rsid w:val="00F338ED"/>
    <w:rsid w:val="00F33FDE"/>
    <w:rsid w:val="00F3608A"/>
    <w:rsid w:val="00F3618E"/>
    <w:rsid w:val="00F373E2"/>
    <w:rsid w:val="00F378B2"/>
    <w:rsid w:val="00F424F1"/>
    <w:rsid w:val="00F46A6A"/>
    <w:rsid w:val="00F5083E"/>
    <w:rsid w:val="00F5400F"/>
    <w:rsid w:val="00F57483"/>
    <w:rsid w:val="00F576E3"/>
    <w:rsid w:val="00F62100"/>
    <w:rsid w:val="00F62977"/>
    <w:rsid w:val="00F63BB9"/>
    <w:rsid w:val="00F662DD"/>
    <w:rsid w:val="00F66862"/>
    <w:rsid w:val="00F671C8"/>
    <w:rsid w:val="00F67B8F"/>
    <w:rsid w:val="00F709EE"/>
    <w:rsid w:val="00F744BF"/>
    <w:rsid w:val="00F774A6"/>
    <w:rsid w:val="00F775D4"/>
    <w:rsid w:val="00F80006"/>
    <w:rsid w:val="00F8287F"/>
    <w:rsid w:val="00F842AF"/>
    <w:rsid w:val="00F84F63"/>
    <w:rsid w:val="00F86AC3"/>
    <w:rsid w:val="00F8714A"/>
    <w:rsid w:val="00F97BB9"/>
    <w:rsid w:val="00FA1281"/>
    <w:rsid w:val="00FA2E95"/>
    <w:rsid w:val="00FA4D4E"/>
    <w:rsid w:val="00FA604C"/>
    <w:rsid w:val="00FA6EB8"/>
    <w:rsid w:val="00FA7EB4"/>
    <w:rsid w:val="00FB085C"/>
    <w:rsid w:val="00FB2CF8"/>
    <w:rsid w:val="00FB3326"/>
    <w:rsid w:val="00FC3F57"/>
    <w:rsid w:val="00FC7998"/>
    <w:rsid w:val="00FD5A4D"/>
    <w:rsid w:val="00FD7452"/>
    <w:rsid w:val="00FE05C3"/>
    <w:rsid w:val="00FE5C51"/>
    <w:rsid w:val="00FE6240"/>
    <w:rsid w:val="00FE6701"/>
    <w:rsid w:val="00FF37E3"/>
    <w:rsid w:val="00FF5EB3"/>
    <w:rsid w:val="00FF5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EA7572"/>
  <w15:docId w15:val="{6347FAEE-3E70-4E18-9774-32747DB1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rsid w:val="00867965"/>
    <w:rPr>
      <w:vertAlign w:val="superscript"/>
    </w:rPr>
  </w:style>
  <w:style w:type="paragraph" w:styleId="afa">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uiPriority w:val="1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uiPriority w:val="1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2">
    <w:name w:val="Body Text Indent"/>
    <w:basedOn w:val="a"/>
    <w:link w:val="aff3"/>
    <w:uiPriority w:val="99"/>
    <w:unhideWhenUsed/>
    <w:rsid w:val="00A1090A"/>
    <w:pPr>
      <w:spacing w:after="120"/>
      <w:ind w:left="283"/>
    </w:pPr>
  </w:style>
  <w:style w:type="character" w:customStyle="1" w:styleId="aff3">
    <w:name w:val="Основной текст с отступом Знак"/>
    <w:basedOn w:val="a0"/>
    <w:link w:val="aff2"/>
    <w:uiPriority w:val="99"/>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547831242">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09854367">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rg.fa.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C2547-B68D-4412-8A9C-6D7FA152D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67696-CF05-4F70-AECA-178CB790ABAE}">
  <ds:schemaRefs>
    <ds:schemaRef ds:uri="http://schemas.microsoft.com/sharepoint/v3/contenttype/forms"/>
  </ds:schemaRefs>
</ds:datastoreItem>
</file>

<file path=customXml/itemProps3.xml><?xml version="1.0" encoding="utf-8"?>
<ds:datastoreItem xmlns:ds="http://schemas.openxmlformats.org/officeDocument/2006/customXml" ds:itemID="{5033B4CB-718C-4090-BCAC-894B373BFC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95759-31CC-43AD-8C61-1D960ABE2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28</Pages>
  <Words>6610</Words>
  <Characters>37678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44200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Савин</dc:creator>
  <cp:lastModifiedBy>Граждан Оксана Николаевна</cp:lastModifiedBy>
  <cp:revision>13</cp:revision>
  <cp:lastPrinted>2018-12-06T09:42:00Z</cp:lastPrinted>
  <dcterms:created xsi:type="dcterms:W3CDTF">2023-02-17T12:53:00Z</dcterms:created>
  <dcterms:modified xsi:type="dcterms:W3CDTF">2023-03-10T06:40:00Z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